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75" w:rsidRPr="00F71875" w:rsidRDefault="00F71875" w:rsidP="00F71875">
      <w:pPr>
        <w:spacing w:after="160" w:line="259" w:lineRule="auto"/>
        <w:jc w:val="center"/>
        <w:rPr>
          <w:rFonts w:eastAsia="Calibri" w:cs="Arial"/>
          <w:i/>
          <w:sz w:val="24"/>
          <w:lang w:eastAsia="en-US"/>
        </w:rPr>
      </w:pPr>
      <w:bookmarkStart w:id="0" w:name="Text7"/>
      <w:r w:rsidRPr="00F71875">
        <w:rPr>
          <w:rFonts w:eastAsia="Calibri" w:cs="Arial"/>
          <w:b/>
          <w:noProof/>
          <w:sz w:val="24"/>
        </w:rPr>
        <w:drawing>
          <wp:anchor distT="0" distB="0" distL="114300" distR="114300" simplePos="0" relativeHeight="251665408" behindDoc="0" locked="0" layoutInCell="1" allowOverlap="1" wp14:anchorId="59390389" wp14:editId="7B4984D2">
            <wp:simplePos x="0" y="0"/>
            <wp:positionH relativeFrom="column">
              <wp:posOffset>-262255</wp:posOffset>
            </wp:positionH>
            <wp:positionV relativeFrom="paragraph">
              <wp:posOffset>-255270</wp:posOffset>
            </wp:positionV>
            <wp:extent cx="1171575" cy="551476"/>
            <wp:effectExtent l="0" t="0" r="0" b="1270"/>
            <wp:wrapNone/>
            <wp:docPr id="1" name="Picture 1"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borne Nurse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551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875">
        <w:rPr>
          <w:rFonts w:eastAsia="Calibri" w:cs="Arial"/>
          <w:b/>
          <w:noProof/>
          <w:sz w:val="24"/>
        </w:rPr>
        <w:drawing>
          <wp:anchor distT="0" distB="0" distL="114300" distR="114300" simplePos="0" relativeHeight="251664384" behindDoc="0" locked="0" layoutInCell="1" allowOverlap="1" wp14:anchorId="4E795543" wp14:editId="1FC8D79D">
            <wp:simplePos x="0" y="0"/>
            <wp:positionH relativeFrom="column">
              <wp:posOffset>5224145</wp:posOffset>
            </wp:positionH>
            <wp:positionV relativeFrom="paragraph">
              <wp:posOffset>-372110</wp:posOffset>
            </wp:positionV>
            <wp:extent cx="1100455" cy="744311"/>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11078"/>
                    <a:stretch>
                      <a:fillRect/>
                    </a:stretch>
                  </pic:blipFill>
                  <pic:spPr bwMode="auto">
                    <a:xfrm>
                      <a:off x="0" y="0"/>
                      <a:ext cx="1100455" cy="744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875">
        <w:rPr>
          <w:rFonts w:eastAsia="Calibri" w:cs="Arial"/>
          <w:i/>
          <w:sz w:val="24"/>
          <w:lang w:eastAsia="en-US"/>
        </w:rPr>
        <w:t>Federation of Osborne and Featherstone Nursery Schools</w:t>
      </w:r>
    </w:p>
    <w:p w:rsidR="00FA549F" w:rsidRPr="00FA549F" w:rsidRDefault="00FA549F" w:rsidP="00FA549F">
      <w:pPr>
        <w:keepNext/>
        <w:jc w:val="center"/>
        <w:outlineLvl w:val="0"/>
        <w:rPr>
          <w:rFonts w:cs="Arial"/>
          <w:b/>
          <w:sz w:val="32"/>
          <w:szCs w:val="32"/>
        </w:rPr>
      </w:pPr>
    </w:p>
    <w:bookmarkEnd w:id="0"/>
    <w:p w:rsidR="00BF3EBB" w:rsidRPr="00504CF0" w:rsidRDefault="00BF3EBB" w:rsidP="00BF3EBB">
      <w:pPr>
        <w:pStyle w:val="Heading1"/>
        <w:rPr>
          <w:sz w:val="32"/>
        </w:rPr>
      </w:pPr>
      <w:r w:rsidRPr="00504CF0">
        <w:rPr>
          <w:sz w:val="32"/>
        </w:rPr>
        <w:t>EQUAL</w:t>
      </w:r>
      <w:r w:rsidR="00B67DBC">
        <w:rPr>
          <w:sz w:val="32"/>
        </w:rPr>
        <w:t>ITY INFORMATION AND OBJECTIVES</w:t>
      </w:r>
      <w:r w:rsidRPr="00504CF0">
        <w:rPr>
          <w:sz w:val="32"/>
        </w:rPr>
        <w:t xml:space="preserve"> POLICY</w:t>
      </w:r>
      <w:r w:rsidR="00B67DBC">
        <w:rPr>
          <w:sz w:val="32"/>
        </w:rPr>
        <w:t xml:space="preserve"> </w:t>
      </w:r>
    </w:p>
    <w:p w:rsidR="00BF3EBB" w:rsidRPr="00504CF0" w:rsidRDefault="00CC22BA" w:rsidP="00BF3EBB">
      <w:pPr>
        <w:jc w:val="center"/>
        <w:rPr>
          <w:b/>
          <w:sz w:val="32"/>
          <w:szCs w:val="32"/>
        </w:rPr>
      </w:pPr>
      <w:r>
        <w:rPr>
          <w:b/>
          <w:sz w:val="32"/>
          <w:szCs w:val="32"/>
        </w:rPr>
        <w:t>December 202</w:t>
      </w:r>
      <w:r w:rsidR="00FA549F">
        <w:rPr>
          <w:b/>
          <w:sz w:val="32"/>
          <w:szCs w:val="32"/>
        </w:rPr>
        <w:t>3</w:t>
      </w:r>
    </w:p>
    <w:p w:rsidR="00F71875" w:rsidRDefault="00F71875" w:rsidP="005D10E1">
      <w:pPr>
        <w:keepNext/>
        <w:spacing w:before="240" w:after="60"/>
        <w:outlineLvl w:val="1"/>
        <w:rPr>
          <w:rFonts w:cs="Arial"/>
          <w:b/>
          <w:bCs/>
          <w:iCs/>
          <w:sz w:val="24"/>
        </w:rPr>
      </w:pPr>
    </w:p>
    <w:p w:rsidR="005D10E1" w:rsidRPr="005D10E1" w:rsidRDefault="005D10E1" w:rsidP="005D10E1">
      <w:pPr>
        <w:keepNext/>
        <w:spacing w:before="240" w:after="60"/>
        <w:outlineLvl w:val="1"/>
        <w:rPr>
          <w:rFonts w:cs="Arial"/>
          <w:b/>
          <w:bCs/>
          <w:iCs/>
          <w:sz w:val="24"/>
        </w:rPr>
      </w:pPr>
      <w:r w:rsidRPr="005D10E1">
        <w:rPr>
          <w:rFonts w:cs="Arial"/>
          <w:b/>
          <w:bCs/>
          <w:iCs/>
          <w:sz w:val="24"/>
        </w:rPr>
        <w:t>Introduction</w:t>
      </w:r>
    </w:p>
    <w:p w:rsidR="005D10E1" w:rsidRPr="005D10E1" w:rsidRDefault="005D10E1" w:rsidP="005D10E1">
      <w:pPr>
        <w:spacing w:after="120"/>
        <w:rPr>
          <w:rFonts w:cs="Arial"/>
          <w:sz w:val="24"/>
        </w:rPr>
      </w:pPr>
      <w:r w:rsidRPr="005D10E1">
        <w:rPr>
          <w:rFonts w:cs="Arial"/>
          <w:sz w:val="24"/>
        </w:rPr>
        <w:t xml:space="preserve">A key statutory requirement of the Early Years Foundation Stage is that providers must promote equality of opportunity for all children in their care. This policy is about how </w:t>
      </w:r>
      <w:r w:rsidR="00FA549F">
        <w:rPr>
          <w:rFonts w:cs="Arial"/>
          <w:sz w:val="24"/>
        </w:rPr>
        <w:t xml:space="preserve">Federation of </w:t>
      </w:r>
      <w:r w:rsidRPr="005D10E1">
        <w:rPr>
          <w:rFonts w:cs="Arial"/>
          <w:sz w:val="24"/>
        </w:rPr>
        <w:t xml:space="preserve">Osborne </w:t>
      </w:r>
      <w:r>
        <w:rPr>
          <w:rFonts w:cs="Arial"/>
          <w:sz w:val="24"/>
        </w:rPr>
        <w:t xml:space="preserve">and Featherstone </w:t>
      </w:r>
      <w:r w:rsidRPr="005D10E1">
        <w:rPr>
          <w:rFonts w:cs="Arial"/>
          <w:sz w:val="24"/>
        </w:rPr>
        <w:t>Nursery School</w:t>
      </w:r>
      <w:r>
        <w:rPr>
          <w:rFonts w:cs="Arial"/>
          <w:sz w:val="24"/>
        </w:rPr>
        <w:t>s</w:t>
      </w:r>
      <w:r w:rsidRPr="005D10E1">
        <w:rPr>
          <w:rFonts w:cs="Arial"/>
          <w:sz w:val="24"/>
        </w:rPr>
        <w:t xml:space="preserve"> will meet the individual needs and interests of all children</w:t>
      </w:r>
      <w:r>
        <w:rPr>
          <w:rFonts w:cs="Arial"/>
          <w:sz w:val="24"/>
        </w:rPr>
        <w:t xml:space="preserve"> and staff</w:t>
      </w:r>
      <w:r w:rsidRPr="005D10E1">
        <w:rPr>
          <w:rFonts w:cs="Arial"/>
          <w:sz w:val="24"/>
        </w:rPr>
        <w:t xml:space="preserve">. It adheres to the Equality Act 2010, where it is unlawful for a school to discriminate against a </w:t>
      </w:r>
      <w:r>
        <w:rPr>
          <w:rFonts w:cs="Arial"/>
          <w:sz w:val="24"/>
        </w:rPr>
        <w:t>person</w:t>
      </w:r>
      <w:r w:rsidRPr="005D10E1">
        <w:rPr>
          <w:rFonts w:cs="Arial"/>
          <w:sz w:val="24"/>
        </w:rPr>
        <w:t xml:space="preserve"> by treating any of them le</w:t>
      </w:r>
      <w:r>
        <w:rPr>
          <w:rFonts w:cs="Arial"/>
          <w:sz w:val="24"/>
        </w:rPr>
        <w:t>ss favourably because of their:</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Age </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Disability </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Gender </w:t>
      </w:r>
    </w:p>
    <w:p w:rsidR="00A23E96" w:rsidRPr="00A23E96" w:rsidRDefault="00A23E96" w:rsidP="00A23E96">
      <w:pPr>
        <w:pStyle w:val="ListParagraph"/>
        <w:numPr>
          <w:ilvl w:val="0"/>
          <w:numId w:val="18"/>
        </w:numPr>
        <w:spacing w:after="120"/>
        <w:rPr>
          <w:rFonts w:cs="Arial"/>
          <w:sz w:val="24"/>
        </w:rPr>
      </w:pPr>
      <w:r w:rsidRPr="00A23E96">
        <w:rPr>
          <w:rFonts w:cs="Arial"/>
          <w:sz w:val="24"/>
        </w:rPr>
        <w:t>Gender Identity</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Marriage or civil partnership </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Pregnancy and maternity </w:t>
      </w:r>
    </w:p>
    <w:p w:rsidR="00A23E96" w:rsidRPr="00A23E96" w:rsidRDefault="00A23E96" w:rsidP="00A23E96">
      <w:pPr>
        <w:pStyle w:val="ListParagraph"/>
        <w:numPr>
          <w:ilvl w:val="0"/>
          <w:numId w:val="18"/>
        </w:numPr>
        <w:spacing w:after="120"/>
        <w:rPr>
          <w:rFonts w:cs="Arial"/>
          <w:sz w:val="24"/>
        </w:rPr>
      </w:pPr>
      <w:r w:rsidRPr="00A23E96">
        <w:rPr>
          <w:rFonts w:cs="Arial"/>
          <w:sz w:val="24"/>
        </w:rPr>
        <w:t>Race and Nationality</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Religion or belief </w:t>
      </w:r>
    </w:p>
    <w:p w:rsidR="00A23E96" w:rsidRPr="00A23E96" w:rsidRDefault="00A23E96" w:rsidP="00A23E96">
      <w:pPr>
        <w:pStyle w:val="ListParagraph"/>
        <w:numPr>
          <w:ilvl w:val="0"/>
          <w:numId w:val="18"/>
        </w:numPr>
        <w:spacing w:after="120"/>
        <w:rPr>
          <w:rFonts w:cs="Arial"/>
          <w:sz w:val="24"/>
        </w:rPr>
      </w:pPr>
      <w:r w:rsidRPr="00A23E96">
        <w:rPr>
          <w:rFonts w:cs="Arial"/>
          <w:sz w:val="24"/>
        </w:rPr>
        <w:t xml:space="preserve">Sex </w:t>
      </w:r>
    </w:p>
    <w:p w:rsidR="00A23E96" w:rsidRPr="00A23E96" w:rsidRDefault="00A23E96" w:rsidP="00A23E96">
      <w:pPr>
        <w:pStyle w:val="ListParagraph"/>
        <w:numPr>
          <w:ilvl w:val="0"/>
          <w:numId w:val="18"/>
        </w:numPr>
        <w:spacing w:after="120"/>
        <w:rPr>
          <w:rFonts w:cs="Arial"/>
          <w:sz w:val="24"/>
        </w:rPr>
      </w:pPr>
      <w:r w:rsidRPr="00A23E96">
        <w:rPr>
          <w:rFonts w:cs="Arial"/>
          <w:sz w:val="24"/>
        </w:rPr>
        <w:t>Sexual orientation</w:t>
      </w:r>
    </w:p>
    <w:p w:rsidR="00A23E96" w:rsidRDefault="00A23E96" w:rsidP="00A23E96">
      <w:pPr>
        <w:spacing w:after="120"/>
        <w:contextualSpacing/>
        <w:rPr>
          <w:rFonts w:cs="Arial"/>
          <w:i/>
          <w:sz w:val="20"/>
          <w:szCs w:val="20"/>
        </w:rPr>
      </w:pPr>
    </w:p>
    <w:p w:rsidR="005D10E1" w:rsidRDefault="00A23E96" w:rsidP="00A23E96">
      <w:pPr>
        <w:spacing w:after="120"/>
        <w:contextualSpacing/>
        <w:rPr>
          <w:rFonts w:cs="Arial"/>
          <w:i/>
          <w:sz w:val="20"/>
          <w:szCs w:val="20"/>
        </w:rPr>
      </w:pPr>
      <w:r w:rsidRPr="00A23E96">
        <w:rPr>
          <w:rFonts w:cs="Arial"/>
          <w:i/>
          <w:sz w:val="20"/>
          <w:szCs w:val="20"/>
        </w:rPr>
        <w:t>Note: The protected characteristics of age and marriage and civil partnership apply to schools as employers, but not in relation to their provision for pupils.</w:t>
      </w:r>
      <w:r w:rsidR="005D10E1" w:rsidRPr="005D10E1">
        <w:rPr>
          <w:rFonts w:cs="Arial"/>
          <w:i/>
          <w:sz w:val="20"/>
          <w:szCs w:val="20"/>
        </w:rPr>
        <w:t xml:space="preserve"> </w:t>
      </w:r>
    </w:p>
    <w:p w:rsidR="00FA549F" w:rsidRDefault="00FA549F" w:rsidP="00A23E96">
      <w:pPr>
        <w:spacing w:after="120"/>
        <w:contextualSpacing/>
        <w:rPr>
          <w:rFonts w:cs="Arial"/>
          <w:i/>
          <w:sz w:val="20"/>
          <w:szCs w:val="20"/>
        </w:rPr>
      </w:pPr>
    </w:p>
    <w:p w:rsidR="00FA549F" w:rsidRPr="00FA549F" w:rsidRDefault="00FA549F" w:rsidP="00A23E96">
      <w:pPr>
        <w:spacing w:after="120"/>
        <w:contextualSpacing/>
        <w:rPr>
          <w:rFonts w:cs="Arial"/>
          <w:sz w:val="20"/>
          <w:szCs w:val="20"/>
        </w:rPr>
      </w:pPr>
    </w:p>
    <w:p w:rsidR="00342E5B" w:rsidRPr="00342E5B" w:rsidRDefault="00342E5B" w:rsidP="00342E5B">
      <w:pPr>
        <w:spacing w:after="240"/>
        <w:rPr>
          <w:rFonts w:cs="Arial"/>
          <w:b/>
          <w:sz w:val="24"/>
        </w:rPr>
      </w:pPr>
      <w:r w:rsidRPr="00342E5B">
        <w:rPr>
          <w:rFonts w:cs="Arial"/>
          <w:b/>
          <w:sz w:val="24"/>
        </w:rPr>
        <w:t>Rights Respecting School</w:t>
      </w:r>
      <w:r w:rsidR="00D75815">
        <w:rPr>
          <w:rFonts w:cs="Arial"/>
          <w:b/>
          <w:sz w:val="24"/>
        </w:rPr>
        <w:t>s</w:t>
      </w:r>
      <w:r w:rsidRPr="00342E5B">
        <w:rPr>
          <w:rFonts w:cs="Arial"/>
          <w:b/>
          <w:sz w:val="24"/>
        </w:rPr>
        <w:t xml:space="preserve"> </w:t>
      </w:r>
    </w:p>
    <w:p w:rsidR="009972A8" w:rsidRDefault="009972A8" w:rsidP="00342E5B">
      <w:pPr>
        <w:spacing w:after="240"/>
        <w:rPr>
          <w:rFonts w:cs="Arial"/>
          <w:sz w:val="24"/>
        </w:rPr>
      </w:pPr>
      <w:r>
        <w:rPr>
          <w:rFonts w:cs="Arial"/>
          <w:sz w:val="24"/>
        </w:rPr>
        <w:t xml:space="preserve">This policy </w:t>
      </w:r>
      <w:r w:rsidR="00A82290">
        <w:rPr>
          <w:rFonts w:cs="Arial"/>
          <w:sz w:val="24"/>
        </w:rPr>
        <w:t>is</w:t>
      </w:r>
      <w:r>
        <w:rPr>
          <w:rFonts w:cs="Arial"/>
          <w:sz w:val="24"/>
        </w:rPr>
        <w:t xml:space="preserve"> in accordance with the 1989 United Nations Convention on the Rights of the Child (UNCRC).</w:t>
      </w:r>
    </w:p>
    <w:p w:rsidR="00B67DBC" w:rsidRPr="00D75815" w:rsidRDefault="00B67DBC" w:rsidP="00D75815">
      <w:pPr>
        <w:pStyle w:val="ListParagraph"/>
        <w:numPr>
          <w:ilvl w:val="0"/>
          <w:numId w:val="20"/>
        </w:numPr>
        <w:spacing w:after="240"/>
        <w:rPr>
          <w:rFonts w:cs="Arial"/>
          <w:sz w:val="24"/>
        </w:rPr>
      </w:pPr>
      <w:r w:rsidRPr="00D75815">
        <w:rPr>
          <w:rFonts w:cs="Arial"/>
          <w:b/>
          <w:sz w:val="24"/>
        </w:rPr>
        <w:t>Article 2</w:t>
      </w:r>
      <w:r w:rsidRPr="00D75815">
        <w:rPr>
          <w:rFonts w:cs="Arial"/>
          <w:sz w:val="24"/>
        </w:rPr>
        <w:t xml:space="preserve"> The Convention applies to every child without discrimination, whatever their ethnicity, sex, religion, language, abilities or any other status, whatever they think or say, whatever their family background.</w:t>
      </w:r>
    </w:p>
    <w:p w:rsidR="009972A8" w:rsidRPr="00D75815" w:rsidRDefault="009972A8" w:rsidP="009972A8">
      <w:pPr>
        <w:pStyle w:val="ListParagraph"/>
        <w:numPr>
          <w:ilvl w:val="0"/>
          <w:numId w:val="20"/>
        </w:numPr>
        <w:rPr>
          <w:rFonts w:cs="Arial"/>
          <w:sz w:val="24"/>
        </w:rPr>
      </w:pPr>
      <w:r w:rsidRPr="00D75815">
        <w:rPr>
          <w:rFonts w:cs="Arial"/>
          <w:b/>
          <w:sz w:val="24"/>
        </w:rPr>
        <w:t>Article 14</w:t>
      </w:r>
      <w:r w:rsidRPr="00D75815">
        <w:rPr>
          <w:rFonts w:cs="Arial"/>
          <w:sz w:val="24"/>
        </w:rPr>
        <w:t xml:space="preserve"> Every child has the right to think and believe what they want and to practise their religion, as long as they are not stopping other people from enjoying their rights. </w:t>
      </w:r>
    </w:p>
    <w:p w:rsidR="009972A8" w:rsidRPr="00D75815" w:rsidRDefault="009972A8" w:rsidP="00D75815">
      <w:pPr>
        <w:pStyle w:val="ListParagraph"/>
        <w:numPr>
          <w:ilvl w:val="0"/>
          <w:numId w:val="20"/>
        </w:numPr>
        <w:rPr>
          <w:rFonts w:cs="Arial"/>
          <w:sz w:val="24"/>
        </w:rPr>
      </w:pPr>
      <w:r w:rsidRPr="00D75815">
        <w:rPr>
          <w:rFonts w:cs="Arial"/>
          <w:b/>
          <w:sz w:val="24"/>
        </w:rPr>
        <w:t>Article 30</w:t>
      </w:r>
      <w:r w:rsidRPr="00D75815">
        <w:rPr>
          <w:rFonts w:cs="Arial"/>
          <w:sz w:val="24"/>
        </w:rPr>
        <w:t xml:space="preserve"> Every child has the right to learn and use the language, customs and religion of their family, regardless of whether these are shared by the majority of the people in the country where they live.</w:t>
      </w:r>
    </w:p>
    <w:p w:rsidR="00056E8B" w:rsidRDefault="00056E8B" w:rsidP="009972A8">
      <w:pPr>
        <w:rPr>
          <w:rFonts w:cs="Arial"/>
          <w:sz w:val="24"/>
        </w:rPr>
      </w:pPr>
    </w:p>
    <w:p w:rsidR="00342E5B" w:rsidRDefault="00342E5B" w:rsidP="009972A8">
      <w:pPr>
        <w:rPr>
          <w:rFonts w:cs="Arial"/>
          <w:sz w:val="24"/>
        </w:rPr>
      </w:pPr>
    </w:p>
    <w:p w:rsidR="00F71875" w:rsidRDefault="00F71875" w:rsidP="009972A8">
      <w:pPr>
        <w:rPr>
          <w:rFonts w:cs="Arial"/>
          <w:sz w:val="24"/>
        </w:rPr>
      </w:pPr>
    </w:p>
    <w:p w:rsidR="00F71875" w:rsidRDefault="00F71875" w:rsidP="009972A8">
      <w:pPr>
        <w:rPr>
          <w:rFonts w:cs="Arial"/>
          <w:sz w:val="24"/>
        </w:rPr>
      </w:pPr>
    </w:p>
    <w:p w:rsidR="00F71875" w:rsidRDefault="00F71875" w:rsidP="009972A8">
      <w:pPr>
        <w:rPr>
          <w:rFonts w:cs="Arial"/>
          <w:sz w:val="24"/>
        </w:rPr>
      </w:pPr>
    </w:p>
    <w:p w:rsidR="00F71875" w:rsidRDefault="00F71875" w:rsidP="009972A8">
      <w:pPr>
        <w:rPr>
          <w:rFonts w:cs="Arial"/>
          <w:sz w:val="24"/>
        </w:rPr>
      </w:pPr>
    </w:p>
    <w:p w:rsidR="00342E5B" w:rsidRPr="00342E5B" w:rsidRDefault="00342E5B" w:rsidP="009972A8">
      <w:pPr>
        <w:rPr>
          <w:rFonts w:cs="Arial"/>
          <w:b/>
          <w:sz w:val="24"/>
        </w:rPr>
      </w:pPr>
      <w:r>
        <w:rPr>
          <w:rFonts w:cs="Arial"/>
          <w:b/>
          <w:sz w:val="24"/>
        </w:rPr>
        <w:lastRenderedPageBreak/>
        <w:t>British Values</w:t>
      </w:r>
    </w:p>
    <w:p w:rsidR="00342E5B" w:rsidRDefault="00342E5B" w:rsidP="009972A8">
      <w:pPr>
        <w:rPr>
          <w:rFonts w:cs="Arial"/>
          <w:sz w:val="24"/>
        </w:rPr>
      </w:pPr>
    </w:p>
    <w:p w:rsidR="00A82290" w:rsidRDefault="00CA4BCB" w:rsidP="009972A8">
      <w:pPr>
        <w:rPr>
          <w:rFonts w:cs="Arial"/>
          <w:sz w:val="24"/>
        </w:rPr>
      </w:pPr>
      <w:r>
        <w:rPr>
          <w:rFonts w:cs="Arial"/>
          <w:sz w:val="24"/>
        </w:rPr>
        <w:t xml:space="preserve">Within this policy and in our daily practices, we also </w:t>
      </w:r>
      <w:r w:rsidR="00A82290">
        <w:rPr>
          <w:rFonts w:cs="Arial"/>
          <w:sz w:val="24"/>
        </w:rPr>
        <w:t>‘</w:t>
      </w:r>
      <w:r>
        <w:rPr>
          <w:rFonts w:cs="Arial"/>
          <w:sz w:val="24"/>
        </w:rPr>
        <w:t>Promote</w:t>
      </w:r>
      <w:r w:rsidR="00A82290">
        <w:rPr>
          <w:rFonts w:cs="Arial"/>
          <w:sz w:val="24"/>
        </w:rPr>
        <w:t xml:space="preserve"> British </w:t>
      </w:r>
      <w:r>
        <w:rPr>
          <w:rFonts w:cs="Arial"/>
          <w:sz w:val="24"/>
        </w:rPr>
        <w:t>Values’. These</w:t>
      </w:r>
      <w:r w:rsidR="00A82290">
        <w:rPr>
          <w:rFonts w:cs="Arial"/>
          <w:sz w:val="24"/>
        </w:rPr>
        <w:t xml:space="preserve"> </w:t>
      </w:r>
      <w:proofErr w:type="gramStart"/>
      <w:r w:rsidR="00A82290">
        <w:rPr>
          <w:rFonts w:cs="Arial"/>
          <w:sz w:val="24"/>
        </w:rPr>
        <w:t>are;-</w:t>
      </w:r>
      <w:proofErr w:type="gramEnd"/>
    </w:p>
    <w:p w:rsidR="00CA4BCB" w:rsidRDefault="00CA4BCB" w:rsidP="009972A8">
      <w:pPr>
        <w:rPr>
          <w:rFonts w:cs="Arial"/>
          <w:sz w:val="24"/>
        </w:rPr>
      </w:pPr>
    </w:p>
    <w:p w:rsidR="00CA4BCB" w:rsidRPr="00D75815" w:rsidRDefault="00CA4BCB" w:rsidP="00D75815">
      <w:pPr>
        <w:pStyle w:val="ListParagraph"/>
        <w:numPr>
          <w:ilvl w:val="0"/>
          <w:numId w:val="21"/>
        </w:numPr>
        <w:rPr>
          <w:rFonts w:cs="Arial"/>
          <w:sz w:val="24"/>
        </w:rPr>
      </w:pPr>
      <w:r w:rsidRPr="00D75815">
        <w:rPr>
          <w:rFonts w:cs="Arial"/>
          <w:b/>
          <w:sz w:val="24"/>
        </w:rPr>
        <w:t>Democracy</w:t>
      </w:r>
      <w:r w:rsidRPr="00D75815">
        <w:rPr>
          <w:rFonts w:cs="Arial"/>
          <w:sz w:val="24"/>
        </w:rPr>
        <w:t xml:space="preserve">: Everyone has a voice and a say in what we do and how we do it </w:t>
      </w:r>
    </w:p>
    <w:p w:rsidR="00CA4BCB" w:rsidRPr="00D75815" w:rsidRDefault="00CA4BCB" w:rsidP="00D75815">
      <w:pPr>
        <w:pStyle w:val="ListParagraph"/>
        <w:numPr>
          <w:ilvl w:val="0"/>
          <w:numId w:val="21"/>
        </w:numPr>
        <w:rPr>
          <w:rFonts w:cs="Arial"/>
          <w:sz w:val="24"/>
        </w:rPr>
      </w:pPr>
      <w:r w:rsidRPr="00D75815">
        <w:rPr>
          <w:rFonts w:cs="Arial"/>
          <w:b/>
          <w:sz w:val="24"/>
        </w:rPr>
        <w:t>Mutual Respect</w:t>
      </w:r>
      <w:r w:rsidRPr="00D75815">
        <w:rPr>
          <w:rFonts w:cs="Arial"/>
          <w:sz w:val="24"/>
        </w:rPr>
        <w:t xml:space="preserve">: We admire and acknowledge everyone’s abilities, qualities and achievements </w:t>
      </w:r>
    </w:p>
    <w:p w:rsidR="00CA4BCB" w:rsidRPr="00D75815" w:rsidRDefault="00CA4BCB" w:rsidP="00D75815">
      <w:pPr>
        <w:pStyle w:val="ListParagraph"/>
        <w:numPr>
          <w:ilvl w:val="0"/>
          <w:numId w:val="21"/>
        </w:numPr>
        <w:rPr>
          <w:rFonts w:cs="Arial"/>
          <w:sz w:val="24"/>
        </w:rPr>
      </w:pPr>
      <w:r w:rsidRPr="00D75815">
        <w:rPr>
          <w:rFonts w:cs="Arial"/>
          <w:b/>
          <w:sz w:val="24"/>
        </w:rPr>
        <w:t>Liberty</w:t>
      </w:r>
      <w:r w:rsidRPr="00D75815">
        <w:rPr>
          <w:rFonts w:cs="Arial"/>
          <w:sz w:val="24"/>
        </w:rPr>
        <w:t xml:space="preserve">: We have the freedom to make our own choices </w:t>
      </w:r>
    </w:p>
    <w:p w:rsidR="00CA4BCB" w:rsidRPr="00D75815" w:rsidRDefault="00CA4BCB" w:rsidP="00D75815">
      <w:pPr>
        <w:pStyle w:val="ListParagraph"/>
        <w:numPr>
          <w:ilvl w:val="0"/>
          <w:numId w:val="21"/>
        </w:numPr>
        <w:rPr>
          <w:rFonts w:cs="Arial"/>
          <w:sz w:val="24"/>
        </w:rPr>
      </w:pPr>
      <w:r w:rsidRPr="00D75815">
        <w:rPr>
          <w:rFonts w:cs="Arial"/>
          <w:b/>
          <w:sz w:val="24"/>
        </w:rPr>
        <w:t>Tolerance</w:t>
      </w:r>
      <w:r w:rsidRPr="00D75815">
        <w:rPr>
          <w:rFonts w:cs="Arial"/>
          <w:sz w:val="24"/>
        </w:rPr>
        <w:t xml:space="preserve">: We accept that everyone has a right to their own views and opinions </w:t>
      </w:r>
    </w:p>
    <w:p w:rsidR="005D10E1" w:rsidRPr="00D75815" w:rsidRDefault="00CA4BCB" w:rsidP="00D75815">
      <w:pPr>
        <w:pStyle w:val="ListParagraph"/>
        <w:numPr>
          <w:ilvl w:val="0"/>
          <w:numId w:val="21"/>
        </w:numPr>
        <w:rPr>
          <w:rFonts w:cs="Arial"/>
          <w:sz w:val="24"/>
        </w:rPr>
      </w:pPr>
      <w:r w:rsidRPr="00D75815">
        <w:rPr>
          <w:rFonts w:cs="Arial"/>
          <w:b/>
          <w:sz w:val="24"/>
        </w:rPr>
        <w:t>Rule of Law:</w:t>
      </w:r>
      <w:r w:rsidRPr="00D75815">
        <w:rPr>
          <w:rFonts w:cs="Arial"/>
          <w:sz w:val="24"/>
        </w:rPr>
        <w:t xml:space="preserve"> We have community rules and practices which keeps our learning community safe and a code of conduct for all adults working within our service. </w:t>
      </w:r>
    </w:p>
    <w:p w:rsidR="005D10E1" w:rsidRDefault="005D10E1" w:rsidP="00CA4BCB">
      <w:pPr>
        <w:rPr>
          <w:rFonts w:cs="Arial"/>
          <w:sz w:val="24"/>
        </w:rPr>
      </w:pPr>
    </w:p>
    <w:p w:rsidR="00CC22BA" w:rsidRDefault="00CC22BA" w:rsidP="00CA4BCB">
      <w:pPr>
        <w:rPr>
          <w:rFonts w:cs="Arial"/>
          <w:sz w:val="24"/>
        </w:rPr>
      </w:pPr>
    </w:p>
    <w:p w:rsidR="005D10E1" w:rsidRPr="00B67DBC" w:rsidRDefault="005D10E1" w:rsidP="005D10E1">
      <w:pPr>
        <w:rPr>
          <w:b/>
          <w:sz w:val="24"/>
        </w:rPr>
      </w:pPr>
      <w:r w:rsidRPr="00B67DBC">
        <w:rPr>
          <w:b/>
          <w:sz w:val="24"/>
        </w:rPr>
        <w:t xml:space="preserve">Aims </w:t>
      </w:r>
    </w:p>
    <w:p w:rsidR="005D10E1" w:rsidRDefault="005D10E1" w:rsidP="005D10E1">
      <w:pPr>
        <w:rPr>
          <w:sz w:val="24"/>
        </w:rPr>
      </w:pPr>
      <w:r w:rsidRPr="00B67DBC">
        <w:rPr>
          <w:sz w:val="24"/>
        </w:rPr>
        <w:t xml:space="preserve">Our schools aim to meet </w:t>
      </w:r>
      <w:r>
        <w:rPr>
          <w:sz w:val="24"/>
        </w:rPr>
        <w:t>their</w:t>
      </w:r>
      <w:r w:rsidRPr="00B67DBC">
        <w:rPr>
          <w:sz w:val="24"/>
        </w:rPr>
        <w:t xml:space="preserve"> obligations under the public sector equality duty by having due regard to the need to: </w:t>
      </w:r>
    </w:p>
    <w:p w:rsidR="00D75815" w:rsidRDefault="00D75815" w:rsidP="005D10E1">
      <w:pPr>
        <w:rPr>
          <w:sz w:val="24"/>
        </w:rPr>
      </w:pPr>
    </w:p>
    <w:p w:rsidR="005D10E1" w:rsidRPr="00B67DBC" w:rsidRDefault="005D10E1" w:rsidP="005D10E1">
      <w:pPr>
        <w:pStyle w:val="ListParagraph"/>
        <w:numPr>
          <w:ilvl w:val="0"/>
          <w:numId w:val="13"/>
        </w:numPr>
        <w:rPr>
          <w:sz w:val="24"/>
        </w:rPr>
      </w:pPr>
      <w:r w:rsidRPr="00B67DBC">
        <w:rPr>
          <w:sz w:val="24"/>
        </w:rPr>
        <w:t>Eliminate discrimination and other conduct that is prohibited by the Equality Act 2010</w:t>
      </w:r>
    </w:p>
    <w:p w:rsidR="005D10E1" w:rsidRPr="00B67DBC" w:rsidRDefault="005D10E1" w:rsidP="005D10E1">
      <w:pPr>
        <w:pStyle w:val="ListParagraph"/>
        <w:numPr>
          <w:ilvl w:val="0"/>
          <w:numId w:val="13"/>
        </w:numPr>
        <w:rPr>
          <w:sz w:val="24"/>
        </w:rPr>
      </w:pPr>
      <w:r w:rsidRPr="00B67DBC">
        <w:rPr>
          <w:sz w:val="24"/>
        </w:rPr>
        <w:t xml:space="preserve">Advance equality of opportunity between people who share a protected characteristic and people who do not share it </w:t>
      </w:r>
    </w:p>
    <w:p w:rsidR="005D10E1" w:rsidRDefault="005D10E1" w:rsidP="005D10E1">
      <w:pPr>
        <w:pStyle w:val="ListParagraph"/>
        <w:numPr>
          <w:ilvl w:val="0"/>
          <w:numId w:val="13"/>
        </w:numPr>
        <w:rPr>
          <w:sz w:val="24"/>
        </w:rPr>
      </w:pPr>
      <w:r w:rsidRPr="00B67DBC">
        <w:rPr>
          <w:sz w:val="24"/>
        </w:rPr>
        <w:t>Foster good relations across all characteristics — between people who share a protected characteristic and people who do not share it</w:t>
      </w:r>
    </w:p>
    <w:p w:rsidR="00F71875" w:rsidRDefault="00F71875" w:rsidP="00B67DBC">
      <w:pPr>
        <w:spacing w:before="240" w:after="60"/>
        <w:ind w:left="720" w:hanging="720"/>
        <w:rPr>
          <w:b/>
          <w:sz w:val="24"/>
        </w:rPr>
      </w:pPr>
    </w:p>
    <w:p w:rsidR="00B67DBC" w:rsidRPr="005A0A8B" w:rsidRDefault="00B67DBC" w:rsidP="00B67DBC">
      <w:pPr>
        <w:spacing w:before="240" w:after="60"/>
        <w:ind w:left="720" w:hanging="720"/>
        <w:rPr>
          <w:b/>
          <w:sz w:val="24"/>
        </w:rPr>
      </w:pPr>
      <w:r w:rsidRPr="005A0A8B">
        <w:rPr>
          <w:b/>
          <w:sz w:val="24"/>
        </w:rPr>
        <w:t xml:space="preserve">Legislation and guidance </w:t>
      </w:r>
    </w:p>
    <w:p w:rsidR="00B67DBC" w:rsidRPr="005A0A8B" w:rsidRDefault="00B67DBC" w:rsidP="005A0A8B">
      <w:pPr>
        <w:spacing w:before="240" w:after="60"/>
        <w:rPr>
          <w:sz w:val="24"/>
        </w:rPr>
      </w:pPr>
      <w:r w:rsidRPr="005A0A8B">
        <w:rPr>
          <w:sz w:val="24"/>
        </w:rPr>
        <w:t>This document meets the requirements under the following legislation.</w:t>
      </w:r>
    </w:p>
    <w:p w:rsidR="00B67DBC" w:rsidRPr="005A0A8B" w:rsidRDefault="00B67DBC" w:rsidP="00B67DBC">
      <w:pPr>
        <w:pStyle w:val="ListParagraph"/>
        <w:numPr>
          <w:ilvl w:val="0"/>
          <w:numId w:val="14"/>
        </w:numPr>
        <w:spacing w:before="240" w:after="60"/>
        <w:rPr>
          <w:sz w:val="24"/>
        </w:rPr>
      </w:pPr>
      <w:r w:rsidRPr="005A0A8B">
        <w:rPr>
          <w:sz w:val="24"/>
        </w:rPr>
        <w:t xml:space="preserve">The Equality Act 2010, which introduced the public sector equality duty and protects people from discrimination </w:t>
      </w:r>
    </w:p>
    <w:p w:rsidR="00157218" w:rsidRPr="00157218" w:rsidRDefault="00B67DBC" w:rsidP="00157218">
      <w:pPr>
        <w:pStyle w:val="ListParagraph"/>
        <w:numPr>
          <w:ilvl w:val="0"/>
          <w:numId w:val="14"/>
        </w:numPr>
        <w:spacing w:before="240" w:after="60"/>
        <w:rPr>
          <w:b/>
          <w:bCs/>
          <w:sz w:val="24"/>
        </w:rPr>
      </w:pPr>
      <w:r w:rsidRPr="005A0A8B">
        <w:rPr>
          <w:sz w:val="24"/>
        </w:rPr>
        <w:t xml:space="preserve">The Equalities Act 2010 Specific Duties Relations 2011, which require schools to publish information to demonstrate how they are complying with the public sector equality duty and to publish equality objectives </w:t>
      </w:r>
    </w:p>
    <w:p w:rsidR="00B67DBC" w:rsidRPr="00157218" w:rsidRDefault="00B67DBC" w:rsidP="00157218">
      <w:pPr>
        <w:spacing w:before="240" w:after="60"/>
        <w:rPr>
          <w:b/>
          <w:bCs/>
          <w:sz w:val="24"/>
        </w:rPr>
      </w:pPr>
      <w:r w:rsidRPr="00157218">
        <w:rPr>
          <w:sz w:val="24"/>
        </w:rPr>
        <w:t>This document is also based on Department for Education (</w:t>
      </w:r>
      <w:proofErr w:type="spellStart"/>
      <w:r w:rsidRPr="00157218">
        <w:rPr>
          <w:sz w:val="24"/>
        </w:rPr>
        <w:t>DfE</w:t>
      </w:r>
      <w:proofErr w:type="spellEnd"/>
      <w:r w:rsidRPr="00157218">
        <w:rPr>
          <w:sz w:val="24"/>
        </w:rPr>
        <w:t>) guidance: The Equality Act 2010 and schools.</w:t>
      </w:r>
    </w:p>
    <w:p w:rsidR="00342E5B" w:rsidRDefault="00342E5B" w:rsidP="00BF3EBB">
      <w:pPr>
        <w:spacing w:after="120"/>
        <w:rPr>
          <w:b/>
          <w:sz w:val="24"/>
        </w:rPr>
      </w:pPr>
    </w:p>
    <w:p w:rsidR="000F6B78" w:rsidRPr="000F6B78" w:rsidRDefault="000F6B78" w:rsidP="00BF3EBB">
      <w:pPr>
        <w:spacing w:after="120"/>
        <w:rPr>
          <w:b/>
          <w:sz w:val="24"/>
        </w:rPr>
      </w:pPr>
      <w:r w:rsidRPr="000F6B78">
        <w:rPr>
          <w:b/>
          <w:sz w:val="24"/>
        </w:rPr>
        <w:t>Responsibilities</w:t>
      </w:r>
    </w:p>
    <w:p w:rsidR="00EE62D3" w:rsidRDefault="000F6B78" w:rsidP="000F6B78">
      <w:pPr>
        <w:spacing w:line="259" w:lineRule="auto"/>
        <w:rPr>
          <w:rFonts w:eastAsiaTheme="minorHAnsi" w:cs="Arial"/>
          <w:sz w:val="24"/>
          <w:lang w:eastAsia="en-US"/>
        </w:rPr>
      </w:pPr>
      <w:r w:rsidRPr="000F6B78">
        <w:rPr>
          <w:rFonts w:eastAsiaTheme="minorHAnsi" w:cs="Arial"/>
          <w:sz w:val="24"/>
          <w:lang w:eastAsia="en-US"/>
        </w:rPr>
        <w:t>The</w:t>
      </w:r>
      <w:r w:rsidRPr="005A0A8B">
        <w:rPr>
          <w:rFonts w:eastAsiaTheme="minorHAnsi" w:cs="Arial"/>
          <w:sz w:val="24"/>
          <w:lang w:eastAsia="en-US"/>
        </w:rPr>
        <w:t xml:space="preserve"> governors</w:t>
      </w:r>
      <w:r w:rsidRPr="000F6B78">
        <w:rPr>
          <w:rFonts w:eastAsiaTheme="minorHAnsi" w:cs="Arial"/>
          <w:sz w:val="24"/>
          <w:lang w:eastAsia="en-US"/>
        </w:rPr>
        <w:t xml:space="preserve"> </w:t>
      </w:r>
      <w:r w:rsidR="005A0A8B">
        <w:rPr>
          <w:rFonts w:eastAsiaTheme="minorHAnsi" w:cs="Arial"/>
          <w:sz w:val="24"/>
          <w:lang w:eastAsia="en-US"/>
        </w:rPr>
        <w:t>will</w:t>
      </w:r>
      <w:r w:rsidRPr="000F6B78">
        <w:rPr>
          <w:rFonts w:eastAsiaTheme="minorHAnsi" w:cs="Arial"/>
          <w:sz w:val="24"/>
          <w:lang w:eastAsia="en-US"/>
        </w:rPr>
        <w:t>:</w:t>
      </w:r>
    </w:p>
    <w:p w:rsidR="005D10E1" w:rsidRDefault="005A0A8B" w:rsidP="005D10E1">
      <w:pPr>
        <w:pStyle w:val="ListParagraph"/>
        <w:numPr>
          <w:ilvl w:val="0"/>
          <w:numId w:val="15"/>
        </w:numPr>
        <w:spacing w:after="160" w:line="259" w:lineRule="auto"/>
        <w:rPr>
          <w:rFonts w:eastAsiaTheme="minorHAnsi" w:cs="Arial"/>
          <w:sz w:val="24"/>
          <w:lang w:eastAsia="en-US"/>
        </w:rPr>
      </w:pPr>
      <w:r w:rsidRPr="005A0A8B">
        <w:rPr>
          <w:rFonts w:eastAsiaTheme="minorHAnsi" w:cs="Arial"/>
          <w:sz w:val="24"/>
          <w:lang w:eastAsia="en-US"/>
        </w:rPr>
        <w:t xml:space="preserve">Ensure that the equality information and objectives as set out in this statement are published and communicated throughout the school, including to staff, pupils </w:t>
      </w:r>
      <w:r w:rsidR="005D10E1">
        <w:rPr>
          <w:rFonts w:eastAsiaTheme="minorHAnsi" w:cs="Arial"/>
          <w:sz w:val="24"/>
          <w:lang w:eastAsia="en-US"/>
        </w:rPr>
        <w:t>and parents</w:t>
      </w:r>
    </w:p>
    <w:p w:rsidR="005D10E1" w:rsidRDefault="005D10E1" w:rsidP="005D10E1">
      <w:pPr>
        <w:pStyle w:val="ListParagraph"/>
        <w:numPr>
          <w:ilvl w:val="0"/>
          <w:numId w:val="15"/>
        </w:numPr>
        <w:spacing w:after="160" w:line="259" w:lineRule="auto"/>
        <w:rPr>
          <w:rFonts w:eastAsiaTheme="minorHAnsi" w:cs="Arial"/>
          <w:sz w:val="24"/>
          <w:lang w:eastAsia="en-US"/>
        </w:rPr>
      </w:pPr>
      <w:r>
        <w:rPr>
          <w:rFonts w:eastAsiaTheme="minorHAnsi" w:cs="Arial"/>
          <w:sz w:val="24"/>
          <w:lang w:eastAsia="en-US"/>
        </w:rPr>
        <w:t xml:space="preserve">Ensure </w:t>
      </w:r>
      <w:r w:rsidR="005A0A8B" w:rsidRPr="005A0A8B">
        <w:rPr>
          <w:rFonts w:eastAsiaTheme="minorHAnsi" w:cs="Arial"/>
          <w:sz w:val="24"/>
          <w:lang w:eastAsia="en-US"/>
        </w:rPr>
        <w:t xml:space="preserve">that </w:t>
      </w:r>
      <w:r>
        <w:rPr>
          <w:rFonts w:eastAsiaTheme="minorHAnsi" w:cs="Arial"/>
          <w:sz w:val="24"/>
          <w:lang w:eastAsia="en-US"/>
        </w:rPr>
        <w:t xml:space="preserve">the </w:t>
      </w:r>
      <w:r w:rsidR="00E263C4">
        <w:rPr>
          <w:rFonts w:eastAsiaTheme="minorHAnsi" w:cs="Arial"/>
          <w:sz w:val="24"/>
          <w:lang w:eastAsia="en-US"/>
        </w:rPr>
        <w:t xml:space="preserve">equality information </w:t>
      </w:r>
      <w:r w:rsidR="00157218">
        <w:rPr>
          <w:rFonts w:eastAsiaTheme="minorHAnsi" w:cs="Arial"/>
          <w:sz w:val="24"/>
          <w:lang w:eastAsia="en-US"/>
        </w:rPr>
        <w:t>and objectives are</w:t>
      </w:r>
      <w:r w:rsidR="00E263C4">
        <w:rPr>
          <w:rFonts w:eastAsiaTheme="minorHAnsi" w:cs="Arial"/>
          <w:sz w:val="24"/>
          <w:lang w:eastAsia="en-US"/>
        </w:rPr>
        <w:t xml:space="preserve"> reviewed </w:t>
      </w:r>
      <w:r w:rsidR="00157218">
        <w:rPr>
          <w:rFonts w:eastAsiaTheme="minorHAnsi" w:cs="Arial"/>
          <w:sz w:val="24"/>
          <w:lang w:eastAsia="en-US"/>
        </w:rPr>
        <w:t>and</w:t>
      </w:r>
      <w:r w:rsidR="005A0A8B" w:rsidRPr="005A0A8B">
        <w:rPr>
          <w:rFonts w:eastAsiaTheme="minorHAnsi" w:cs="Arial"/>
          <w:sz w:val="24"/>
          <w:lang w:eastAsia="en-US"/>
        </w:rPr>
        <w:t xml:space="preserve"> updated at least once every four </w:t>
      </w:r>
      <w:r>
        <w:rPr>
          <w:rFonts w:eastAsiaTheme="minorHAnsi" w:cs="Arial"/>
          <w:sz w:val="24"/>
          <w:lang w:eastAsia="en-US"/>
        </w:rPr>
        <w:t>year</w:t>
      </w:r>
    </w:p>
    <w:p w:rsidR="005D10E1" w:rsidRDefault="005D10E1" w:rsidP="005D10E1">
      <w:pPr>
        <w:pStyle w:val="ListParagraph"/>
        <w:numPr>
          <w:ilvl w:val="0"/>
          <w:numId w:val="15"/>
        </w:numPr>
        <w:spacing w:after="160" w:line="259" w:lineRule="auto"/>
        <w:rPr>
          <w:rFonts w:eastAsiaTheme="minorHAnsi" w:cs="Arial"/>
          <w:sz w:val="24"/>
          <w:lang w:eastAsia="en-US"/>
        </w:rPr>
      </w:pPr>
      <w:r w:rsidRPr="005D10E1">
        <w:rPr>
          <w:rFonts w:eastAsiaTheme="minorHAnsi" w:cs="Arial"/>
          <w:sz w:val="24"/>
          <w:lang w:eastAsia="en-US"/>
        </w:rPr>
        <w:t>Ensure that everything the schools do is fair, non-discriminatory and does not put individuals or groups of people at a disadvantage</w:t>
      </w:r>
    </w:p>
    <w:p w:rsidR="00E263C4" w:rsidRPr="005D10E1" w:rsidRDefault="00E263C4" w:rsidP="005D10E1">
      <w:pPr>
        <w:pStyle w:val="ListParagraph"/>
        <w:numPr>
          <w:ilvl w:val="0"/>
          <w:numId w:val="15"/>
        </w:numPr>
        <w:spacing w:after="160" w:line="259" w:lineRule="auto"/>
        <w:rPr>
          <w:rFonts w:eastAsiaTheme="minorHAnsi" w:cs="Arial"/>
          <w:sz w:val="24"/>
          <w:lang w:eastAsia="en-US"/>
        </w:rPr>
      </w:pPr>
      <w:r>
        <w:rPr>
          <w:rFonts w:eastAsiaTheme="minorHAnsi" w:cs="Arial"/>
          <w:sz w:val="24"/>
          <w:lang w:eastAsia="en-US"/>
        </w:rPr>
        <w:t>Consider equality implications before and at the time that they develop policy and take decisions.</w:t>
      </w:r>
    </w:p>
    <w:p w:rsidR="005E3AA9" w:rsidRDefault="000F6B78" w:rsidP="005D10E1">
      <w:pPr>
        <w:spacing w:line="259" w:lineRule="auto"/>
        <w:rPr>
          <w:rFonts w:eastAsiaTheme="minorHAnsi" w:cs="Arial"/>
          <w:sz w:val="24"/>
          <w:lang w:eastAsia="en-US"/>
        </w:rPr>
      </w:pPr>
      <w:r w:rsidRPr="000F6B78">
        <w:rPr>
          <w:rFonts w:eastAsiaTheme="minorHAnsi" w:cs="Arial"/>
          <w:sz w:val="24"/>
          <w:lang w:eastAsia="en-US"/>
        </w:rPr>
        <w:lastRenderedPageBreak/>
        <w:t xml:space="preserve">The </w:t>
      </w:r>
      <w:proofErr w:type="spellStart"/>
      <w:r w:rsidRPr="000F6B78">
        <w:rPr>
          <w:rFonts w:eastAsiaTheme="minorHAnsi" w:cs="Arial"/>
          <w:sz w:val="24"/>
          <w:u w:val="single"/>
          <w:lang w:eastAsia="en-US"/>
        </w:rPr>
        <w:t>headteacher</w:t>
      </w:r>
      <w:proofErr w:type="spellEnd"/>
      <w:r w:rsidRPr="000F6B78">
        <w:rPr>
          <w:rFonts w:eastAsiaTheme="minorHAnsi" w:cs="Arial"/>
          <w:sz w:val="24"/>
          <w:lang w:eastAsia="en-US"/>
        </w:rPr>
        <w:t xml:space="preserve"> </w:t>
      </w:r>
      <w:r w:rsidR="005A0A8B">
        <w:rPr>
          <w:rFonts w:eastAsiaTheme="minorHAnsi" w:cs="Arial"/>
          <w:sz w:val="24"/>
          <w:lang w:eastAsia="en-US"/>
        </w:rPr>
        <w:t>will</w:t>
      </w:r>
      <w:r w:rsidRPr="000F6B78">
        <w:rPr>
          <w:rFonts w:eastAsiaTheme="minorHAnsi" w:cs="Arial"/>
          <w:sz w:val="24"/>
          <w:lang w:eastAsia="en-US"/>
        </w:rPr>
        <w:t>:</w:t>
      </w:r>
    </w:p>
    <w:p w:rsidR="00EE62D3" w:rsidRDefault="005A0A8B" w:rsidP="005E3AA9">
      <w:pPr>
        <w:pStyle w:val="ListParagraph"/>
        <w:numPr>
          <w:ilvl w:val="0"/>
          <w:numId w:val="5"/>
        </w:numPr>
        <w:spacing w:line="259" w:lineRule="auto"/>
        <w:rPr>
          <w:rFonts w:eastAsiaTheme="minorHAnsi" w:cs="Arial"/>
          <w:sz w:val="24"/>
          <w:lang w:eastAsia="en-US"/>
        </w:rPr>
      </w:pPr>
      <w:r>
        <w:rPr>
          <w:rFonts w:eastAsiaTheme="minorHAnsi" w:cs="Arial"/>
          <w:sz w:val="24"/>
          <w:lang w:eastAsia="en-US"/>
        </w:rPr>
        <w:t>Oversee</w:t>
      </w:r>
      <w:r w:rsidR="00EE62D3">
        <w:rPr>
          <w:rFonts w:eastAsiaTheme="minorHAnsi" w:cs="Arial"/>
          <w:sz w:val="24"/>
          <w:lang w:eastAsia="en-US"/>
        </w:rPr>
        <w:t xml:space="preserve"> the effective implementation of this policy.</w:t>
      </w:r>
    </w:p>
    <w:p w:rsidR="005A0A8B" w:rsidRPr="005A0A8B" w:rsidRDefault="005A0A8B" w:rsidP="005A0A8B">
      <w:pPr>
        <w:pStyle w:val="ListParagraph"/>
        <w:numPr>
          <w:ilvl w:val="0"/>
          <w:numId w:val="5"/>
        </w:numPr>
        <w:spacing w:line="259" w:lineRule="auto"/>
        <w:rPr>
          <w:rFonts w:eastAsiaTheme="minorHAnsi" w:cs="Arial"/>
          <w:sz w:val="24"/>
          <w:lang w:eastAsia="en-US"/>
        </w:rPr>
      </w:pPr>
      <w:r w:rsidRPr="005A0A8B">
        <w:rPr>
          <w:rFonts w:eastAsiaTheme="minorHAnsi" w:cs="Arial"/>
          <w:sz w:val="24"/>
          <w:lang w:eastAsia="en-US"/>
        </w:rPr>
        <w:t xml:space="preserve">Promote knowledge and understanding of the equality objectives amongst </w:t>
      </w:r>
    </w:p>
    <w:p w:rsidR="005A0A8B" w:rsidRPr="005A0A8B" w:rsidRDefault="005A0A8B" w:rsidP="00335979">
      <w:pPr>
        <w:pStyle w:val="ListParagraph"/>
        <w:spacing w:line="259" w:lineRule="auto"/>
        <w:rPr>
          <w:rFonts w:eastAsiaTheme="minorHAnsi" w:cs="Arial"/>
          <w:sz w:val="24"/>
          <w:lang w:eastAsia="en-US"/>
        </w:rPr>
      </w:pPr>
      <w:r w:rsidRPr="005A0A8B">
        <w:rPr>
          <w:rFonts w:eastAsiaTheme="minorHAnsi" w:cs="Arial"/>
          <w:sz w:val="24"/>
          <w:lang w:eastAsia="en-US"/>
        </w:rPr>
        <w:t xml:space="preserve">staff and pupils </w:t>
      </w:r>
    </w:p>
    <w:p w:rsidR="005A0A8B" w:rsidRDefault="005A0A8B" w:rsidP="005A0A8B">
      <w:pPr>
        <w:pStyle w:val="ListParagraph"/>
        <w:numPr>
          <w:ilvl w:val="0"/>
          <w:numId w:val="5"/>
        </w:numPr>
        <w:spacing w:line="259" w:lineRule="auto"/>
        <w:rPr>
          <w:rFonts w:eastAsiaTheme="minorHAnsi" w:cs="Arial"/>
          <w:sz w:val="24"/>
          <w:lang w:eastAsia="en-US"/>
        </w:rPr>
      </w:pPr>
      <w:r w:rsidRPr="005A0A8B">
        <w:rPr>
          <w:rFonts w:eastAsiaTheme="minorHAnsi" w:cs="Arial"/>
          <w:sz w:val="24"/>
          <w:lang w:eastAsia="en-US"/>
        </w:rPr>
        <w:t>Monitor success in achieving the objectiv</w:t>
      </w:r>
      <w:r w:rsidR="00E263C4">
        <w:rPr>
          <w:rFonts w:eastAsiaTheme="minorHAnsi" w:cs="Arial"/>
          <w:sz w:val="24"/>
          <w:lang w:eastAsia="en-US"/>
        </w:rPr>
        <w:t>es and report back to governors</w:t>
      </w:r>
    </w:p>
    <w:p w:rsidR="000F6B78" w:rsidRDefault="00335979" w:rsidP="005A0A8B">
      <w:pPr>
        <w:pStyle w:val="ListParagraph"/>
        <w:numPr>
          <w:ilvl w:val="0"/>
          <w:numId w:val="5"/>
        </w:numPr>
        <w:spacing w:line="259" w:lineRule="auto"/>
        <w:rPr>
          <w:rFonts w:eastAsiaTheme="minorHAnsi" w:cs="Arial"/>
          <w:sz w:val="24"/>
          <w:lang w:eastAsia="en-US"/>
        </w:rPr>
      </w:pPr>
      <w:r>
        <w:rPr>
          <w:rFonts w:eastAsiaTheme="minorHAnsi" w:cs="Arial"/>
          <w:sz w:val="24"/>
          <w:lang w:eastAsia="en-US"/>
        </w:rPr>
        <w:t>T</w:t>
      </w:r>
      <w:r w:rsidR="000F6B78" w:rsidRPr="005E3AA9">
        <w:rPr>
          <w:rFonts w:eastAsiaTheme="minorHAnsi" w:cs="Arial"/>
          <w:sz w:val="24"/>
          <w:lang w:eastAsia="en-US"/>
        </w:rPr>
        <w:t>ak</w:t>
      </w:r>
      <w:r w:rsidR="005A0A8B">
        <w:rPr>
          <w:rFonts w:eastAsiaTheme="minorHAnsi" w:cs="Arial"/>
          <w:sz w:val="24"/>
          <w:lang w:eastAsia="en-US"/>
        </w:rPr>
        <w:t>e</w:t>
      </w:r>
      <w:r w:rsidR="000F6B78" w:rsidRPr="005E3AA9">
        <w:rPr>
          <w:rFonts w:eastAsiaTheme="minorHAnsi" w:cs="Arial"/>
          <w:sz w:val="24"/>
          <w:lang w:eastAsia="en-US"/>
        </w:rPr>
        <w:t xml:space="preserve"> appropriate action in cases of harassment and discrimination, including racist bullying, homophobic bullying and bullying related to gend</w:t>
      </w:r>
      <w:r w:rsidR="00D75815">
        <w:rPr>
          <w:rFonts w:eastAsiaTheme="minorHAnsi" w:cs="Arial"/>
          <w:sz w:val="24"/>
          <w:lang w:eastAsia="en-US"/>
        </w:rPr>
        <w:t xml:space="preserve">er, </w:t>
      </w:r>
      <w:r w:rsidR="000F6B78" w:rsidRPr="005E3AA9">
        <w:rPr>
          <w:rFonts w:eastAsiaTheme="minorHAnsi" w:cs="Arial"/>
          <w:sz w:val="24"/>
          <w:lang w:eastAsia="en-US"/>
        </w:rPr>
        <w:t>disability</w:t>
      </w:r>
      <w:r w:rsidR="00D75815">
        <w:rPr>
          <w:rFonts w:eastAsiaTheme="minorHAnsi" w:cs="Arial"/>
          <w:sz w:val="24"/>
          <w:lang w:eastAsia="en-US"/>
        </w:rPr>
        <w:t xml:space="preserve"> or sexuality</w:t>
      </w:r>
    </w:p>
    <w:p w:rsidR="00CC22BA" w:rsidRDefault="00CC22BA" w:rsidP="00B6109E">
      <w:pPr>
        <w:spacing w:line="259" w:lineRule="auto"/>
        <w:rPr>
          <w:rFonts w:eastAsiaTheme="minorHAnsi" w:cs="Arial"/>
          <w:sz w:val="24"/>
          <w:u w:val="single"/>
          <w:lang w:eastAsia="en-US"/>
        </w:rPr>
      </w:pPr>
    </w:p>
    <w:p w:rsidR="000F6B78" w:rsidRPr="000F6B78" w:rsidRDefault="000F6B78" w:rsidP="00B6109E">
      <w:pPr>
        <w:spacing w:line="259" w:lineRule="auto"/>
        <w:rPr>
          <w:rFonts w:eastAsiaTheme="minorHAnsi" w:cs="Arial"/>
          <w:sz w:val="24"/>
          <w:lang w:eastAsia="en-US"/>
        </w:rPr>
      </w:pPr>
      <w:r w:rsidRPr="000F6B78">
        <w:rPr>
          <w:rFonts w:eastAsiaTheme="minorHAnsi" w:cs="Arial"/>
          <w:sz w:val="24"/>
          <w:u w:val="single"/>
          <w:lang w:eastAsia="en-US"/>
        </w:rPr>
        <w:t>All staff</w:t>
      </w:r>
      <w:r w:rsidRPr="000F6B78">
        <w:rPr>
          <w:rFonts w:eastAsiaTheme="minorHAnsi" w:cs="Arial"/>
          <w:sz w:val="24"/>
          <w:lang w:eastAsia="en-US"/>
        </w:rPr>
        <w:t xml:space="preserve"> are responsible for:</w:t>
      </w:r>
    </w:p>
    <w:p w:rsidR="000F6B78" w:rsidRPr="000F6B78" w:rsidRDefault="000F6B78" w:rsidP="00B6109E">
      <w:pPr>
        <w:numPr>
          <w:ilvl w:val="0"/>
          <w:numId w:val="4"/>
        </w:numPr>
        <w:tabs>
          <w:tab w:val="num" w:pos="180"/>
        </w:tabs>
        <w:spacing w:line="259" w:lineRule="auto"/>
        <w:rPr>
          <w:rFonts w:eastAsiaTheme="minorHAnsi" w:cs="Arial"/>
          <w:sz w:val="24"/>
          <w:lang w:eastAsia="en-US"/>
        </w:rPr>
      </w:pPr>
      <w:r w:rsidRPr="000F6B78">
        <w:rPr>
          <w:rFonts w:eastAsiaTheme="minorHAnsi" w:cs="Arial"/>
          <w:sz w:val="24"/>
          <w:lang w:eastAsia="en-US"/>
        </w:rPr>
        <w:t>dealing with racist, homo</w:t>
      </w:r>
      <w:r w:rsidR="00B6109E">
        <w:rPr>
          <w:rFonts w:eastAsiaTheme="minorHAnsi" w:cs="Arial"/>
          <w:sz w:val="24"/>
          <w:lang w:eastAsia="en-US"/>
        </w:rPr>
        <w:t>phobic and other hate-incidents</w:t>
      </w:r>
    </w:p>
    <w:p w:rsidR="000F6B78" w:rsidRPr="000F6B78" w:rsidRDefault="000F6B78" w:rsidP="00B6109E">
      <w:pPr>
        <w:numPr>
          <w:ilvl w:val="0"/>
          <w:numId w:val="4"/>
        </w:numPr>
        <w:tabs>
          <w:tab w:val="num" w:pos="180"/>
        </w:tabs>
        <w:spacing w:line="259" w:lineRule="auto"/>
        <w:rPr>
          <w:rFonts w:eastAsiaTheme="minorHAnsi" w:cs="Arial"/>
          <w:sz w:val="24"/>
          <w:lang w:eastAsia="en-US"/>
        </w:rPr>
      </w:pPr>
      <w:r w:rsidRPr="000F6B78">
        <w:rPr>
          <w:rFonts w:eastAsiaTheme="minorHAnsi" w:cs="Arial"/>
          <w:sz w:val="24"/>
          <w:lang w:eastAsia="en-US"/>
        </w:rPr>
        <w:t>being able to recognise a</w:t>
      </w:r>
      <w:r w:rsidR="00B6109E">
        <w:rPr>
          <w:rFonts w:eastAsiaTheme="minorHAnsi" w:cs="Arial"/>
          <w:sz w:val="24"/>
          <w:lang w:eastAsia="en-US"/>
        </w:rPr>
        <w:t>nd tackle bias and stereotyping</w:t>
      </w:r>
    </w:p>
    <w:p w:rsidR="000F6B78" w:rsidRDefault="000F6B78" w:rsidP="00B6109E">
      <w:pPr>
        <w:numPr>
          <w:ilvl w:val="0"/>
          <w:numId w:val="4"/>
        </w:numPr>
        <w:tabs>
          <w:tab w:val="num" w:pos="180"/>
        </w:tabs>
        <w:spacing w:line="259" w:lineRule="auto"/>
        <w:rPr>
          <w:rFonts w:eastAsiaTheme="minorHAnsi" w:cs="Arial"/>
          <w:sz w:val="24"/>
          <w:lang w:eastAsia="en-US"/>
        </w:rPr>
      </w:pPr>
      <w:r w:rsidRPr="000F6B78">
        <w:rPr>
          <w:rFonts w:eastAsiaTheme="minorHAnsi" w:cs="Arial"/>
          <w:sz w:val="24"/>
          <w:lang w:eastAsia="en-US"/>
        </w:rPr>
        <w:t>promoting equal opport</w:t>
      </w:r>
      <w:r w:rsidR="00B6109E">
        <w:rPr>
          <w:rFonts w:eastAsiaTheme="minorHAnsi" w:cs="Arial"/>
          <w:sz w:val="24"/>
          <w:lang w:eastAsia="en-US"/>
        </w:rPr>
        <w:t>unities and good race relations</w:t>
      </w:r>
    </w:p>
    <w:p w:rsidR="000F6B78" w:rsidRPr="000F6B78" w:rsidRDefault="000F6B78" w:rsidP="00B6109E">
      <w:pPr>
        <w:numPr>
          <w:ilvl w:val="0"/>
          <w:numId w:val="4"/>
        </w:numPr>
        <w:tabs>
          <w:tab w:val="num" w:pos="180"/>
        </w:tabs>
        <w:spacing w:line="259" w:lineRule="auto"/>
        <w:rPr>
          <w:rFonts w:eastAsiaTheme="minorHAnsi" w:cs="Arial"/>
          <w:sz w:val="24"/>
          <w:lang w:eastAsia="en-US"/>
        </w:rPr>
      </w:pPr>
      <w:r w:rsidRPr="000F6B78">
        <w:rPr>
          <w:rFonts w:eastAsiaTheme="minorHAnsi" w:cs="Arial"/>
          <w:sz w:val="24"/>
          <w:lang w:eastAsia="en-US"/>
        </w:rPr>
        <w:t>avoiding discrimination against anyone for rea</w:t>
      </w:r>
      <w:r w:rsidR="00D75815">
        <w:rPr>
          <w:rFonts w:eastAsiaTheme="minorHAnsi" w:cs="Arial"/>
          <w:sz w:val="24"/>
          <w:lang w:eastAsia="en-US"/>
        </w:rPr>
        <w:t xml:space="preserve">sons of ethnicity, disability, </w:t>
      </w:r>
      <w:r w:rsidR="00B6109E">
        <w:rPr>
          <w:rFonts w:eastAsiaTheme="minorHAnsi" w:cs="Arial"/>
          <w:sz w:val="24"/>
          <w:lang w:eastAsia="en-US"/>
        </w:rPr>
        <w:t>gender</w:t>
      </w:r>
      <w:r w:rsidR="00D75815">
        <w:rPr>
          <w:rFonts w:eastAsiaTheme="minorHAnsi" w:cs="Arial"/>
          <w:sz w:val="24"/>
          <w:lang w:eastAsia="en-US"/>
        </w:rPr>
        <w:t>, age or sexuality</w:t>
      </w:r>
    </w:p>
    <w:p w:rsidR="000F6B78" w:rsidRPr="000F6B78" w:rsidRDefault="000F6B78" w:rsidP="00B6109E">
      <w:pPr>
        <w:numPr>
          <w:ilvl w:val="0"/>
          <w:numId w:val="4"/>
        </w:numPr>
        <w:tabs>
          <w:tab w:val="num" w:pos="180"/>
        </w:tabs>
        <w:spacing w:line="259" w:lineRule="auto"/>
        <w:rPr>
          <w:rFonts w:eastAsiaTheme="minorHAnsi" w:cs="Arial"/>
          <w:sz w:val="24"/>
          <w:u w:val="single"/>
          <w:lang w:eastAsia="en-US"/>
        </w:rPr>
      </w:pPr>
      <w:r w:rsidRPr="000F6B78">
        <w:rPr>
          <w:rFonts w:eastAsiaTheme="minorHAnsi" w:cs="Arial"/>
          <w:sz w:val="24"/>
          <w:lang w:eastAsia="en-US"/>
        </w:rPr>
        <w:t>taking up trai</w:t>
      </w:r>
      <w:r w:rsidR="00B6109E">
        <w:rPr>
          <w:rFonts w:eastAsiaTheme="minorHAnsi" w:cs="Arial"/>
          <w:sz w:val="24"/>
          <w:lang w:eastAsia="en-US"/>
        </w:rPr>
        <w:t>ning and learning opportunities</w:t>
      </w:r>
    </w:p>
    <w:p w:rsidR="000F6B78" w:rsidRPr="000F6B78" w:rsidRDefault="000F6B78" w:rsidP="000F6B78">
      <w:pPr>
        <w:rPr>
          <w:rFonts w:eastAsiaTheme="minorHAnsi" w:cs="Arial"/>
          <w:sz w:val="24"/>
          <w:lang w:eastAsia="en-US"/>
        </w:rPr>
      </w:pPr>
    </w:p>
    <w:p w:rsidR="00FA549F" w:rsidRPr="00FA549F" w:rsidRDefault="00FA549F" w:rsidP="00FA549F">
      <w:pPr>
        <w:spacing w:before="120" w:after="120"/>
        <w:outlineLvl w:val="0"/>
        <w:rPr>
          <w:rFonts w:eastAsia="Calibri" w:cs="Arial"/>
          <w:b/>
          <w:sz w:val="28"/>
          <w:szCs w:val="28"/>
          <w:lang w:eastAsia="en-US"/>
        </w:rPr>
      </w:pPr>
      <w:r w:rsidRPr="00FA549F">
        <w:rPr>
          <w:rFonts w:eastAsia="Calibri" w:cs="Arial"/>
          <w:b/>
          <w:sz w:val="28"/>
          <w:szCs w:val="28"/>
          <w:lang w:eastAsia="en-US"/>
        </w:rPr>
        <w:t>Eliminating discrimination</w:t>
      </w:r>
    </w:p>
    <w:p w:rsidR="00FA549F" w:rsidRPr="00FA549F" w:rsidRDefault="00FA549F" w:rsidP="00FA549F">
      <w:pPr>
        <w:spacing w:after="120"/>
        <w:rPr>
          <w:rFonts w:eastAsia="MS Mincho"/>
          <w:sz w:val="24"/>
          <w:lang w:val="en-US" w:eastAsia="en-US"/>
        </w:rPr>
      </w:pPr>
      <w:r w:rsidRPr="00FA549F">
        <w:rPr>
          <w:rFonts w:eastAsia="MS Mincho"/>
          <w:sz w:val="24"/>
          <w:lang w:val="en-US" w:eastAsia="en-US"/>
        </w:rPr>
        <w:t xml:space="preserve">The school is aware of its obligations under the Equality Act 2010 and complies with non-discrimination provisions. </w:t>
      </w:r>
    </w:p>
    <w:p w:rsidR="00FA549F" w:rsidRPr="00FA549F" w:rsidRDefault="00FA549F" w:rsidP="00FA549F">
      <w:pPr>
        <w:spacing w:after="120"/>
        <w:rPr>
          <w:rFonts w:eastAsia="MS Mincho"/>
          <w:sz w:val="24"/>
          <w:lang w:val="en-US" w:eastAsia="en-US"/>
        </w:rPr>
      </w:pPr>
      <w:r w:rsidRPr="00FA549F">
        <w:rPr>
          <w:rFonts w:eastAsia="MS Mincho"/>
          <w:sz w:val="24"/>
          <w:lang w:val="en-US" w:eastAsia="en-US"/>
        </w:rPr>
        <w:t xml:space="preserve">Where relevant, our policies include reference to the importance of avoiding discrimination and other prohibited conduct. </w:t>
      </w:r>
    </w:p>
    <w:p w:rsidR="00FA549F" w:rsidRPr="00FA549F" w:rsidRDefault="00FA549F" w:rsidP="00FA549F">
      <w:pPr>
        <w:spacing w:after="120"/>
        <w:rPr>
          <w:rFonts w:eastAsia="MS Mincho"/>
          <w:sz w:val="24"/>
          <w:lang w:val="en-US" w:eastAsia="en-US"/>
        </w:rPr>
      </w:pPr>
      <w:r w:rsidRPr="00FA549F">
        <w:rPr>
          <w:rFonts w:eastAsia="MS Mincho"/>
          <w:sz w:val="24"/>
          <w:lang w:val="en-US" w:eastAsia="en-US"/>
        </w:rPr>
        <w:t>Staff and governors are regularly reminded of their responsibilities under the Equality Act – for example, during meetings. Where this has been discussed during a meeting it is recorded in the meeting minutes.</w:t>
      </w:r>
    </w:p>
    <w:p w:rsidR="00FA549F" w:rsidRPr="00FA549F" w:rsidRDefault="00FA549F" w:rsidP="00FA549F">
      <w:pPr>
        <w:spacing w:after="120"/>
        <w:rPr>
          <w:rFonts w:eastAsia="MS Mincho"/>
          <w:sz w:val="24"/>
          <w:lang w:val="en-US" w:eastAsia="en-US"/>
        </w:rPr>
      </w:pPr>
      <w:r w:rsidRPr="00FA549F">
        <w:rPr>
          <w:rFonts w:eastAsia="MS Mincho"/>
          <w:sz w:val="24"/>
          <w:lang w:val="en-US" w:eastAsia="en-US"/>
        </w:rPr>
        <w:t xml:space="preserve">New staff receive training on the Equality Act as part of their induction, and all staff receive refresher training </w:t>
      </w:r>
      <w:r w:rsidR="00157218" w:rsidRPr="00157218">
        <w:rPr>
          <w:rFonts w:eastAsia="MS Mincho"/>
          <w:sz w:val="24"/>
          <w:lang w:val="en-US" w:eastAsia="en-US"/>
        </w:rPr>
        <w:t>on a regular basis (at the least every 2 years)</w:t>
      </w:r>
    </w:p>
    <w:p w:rsidR="00157218" w:rsidRDefault="00157218" w:rsidP="00335979">
      <w:pPr>
        <w:spacing w:after="160" w:line="259" w:lineRule="auto"/>
        <w:rPr>
          <w:b/>
          <w:sz w:val="28"/>
          <w:szCs w:val="28"/>
        </w:rPr>
      </w:pPr>
    </w:p>
    <w:p w:rsidR="00157218" w:rsidRPr="00157218" w:rsidRDefault="00157218" w:rsidP="00335979">
      <w:pPr>
        <w:spacing w:after="160" w:line="259" w:lineRule="auto"/>
        <w:rPr>
          <w:b/>
          <w:sz w:val="28"/>
          <w:szCs w:val="28"/>
        </w:rPr>
      </w:pPr>
      <w:r w:rsidRPr="00157218">
        <w:rPr>
          <w:b/>
          <w:sz w:val="28"/>
          <w:szCs w:val="28"/>
        </w:rPr>
        <w:t xml:space="preserve">Advancing equality of opportunity </w:t>
      </w:r>
    </w:p>
    <w:p w:rsidR="00157218" w:rsidRDefault="00157218" w:rsidP="00335979">
      <w:pPr>
        <w:spacing w:after="160" w:line="259" w:lineRule="auto"/>
        <w:rPr>
          <w:sz w:val="24"/>
        </w:rPr>
      </w:pPr>
      <w:r w:rsidRPr="00157218">
        <w:rPr>
          <w:sz w:val="24"/>
        </w:rPr>
        <w:t xml:space="preserve">As set out in the </w:t>
      </w:r>
      <w:proofErr w:type="spellStart"/>
      <w:r w:rsidRPr="00157218">
        <w:rPr>
          <w:sz w:val="24"/>
        </w:rPr>
        <w:t>DfE</w:t>
      </w:r>
      <w:proofErr w:type="spellEnd"/>
      <w:r w:rsidRPr="00157218">
        <w:rPr>
          <w:sz w:val="24"/>
        </w:rPr>
        <w:t xml:space="preserve"> guidance on the Equality Act, the schools aim to advance equality of opportunity by: </w:t>
      </w:r>
    </w:p>
    <w:p w:rsidR="00157218" w:rsidRPr="00157218" w:rsidRDefault="00157218" w:rsidP="00157218">
      <w:pPr>
        <w:pStyle w:val="ListParagraph"/>
        <w:numPr>
          <w:ilvl w:val="0"/>
          <w:numId w:val="22"/>
        </w:numPr>
        <w:spacing w:after="160" w:line="259" w:lineRule="auto"/>
        <w:rPr>
          <w:sz w:val="24"/>
        </w:rPr>
      </w:pPr>
      <w:r w:rsidRPr="00157218">
        <w:rPr>
          <w:sz w:val="24"/>
        </w:rPr>
        <w:t>Removing or minimising disadvantages experienced by people which are connected to a particular characteristic they have e.g.</w:t>
      </w:r>
      <w:r>
        <w:rPr>
          <w:sz w:val="24"/>
        </w:rPr>
        <w:t xml:space="preserve"> pupils/staff with disabilities</w:t>
      </w:r>
      <w:r w:rsidRPr="00157218">
        <w:rPr>
          <w:sz w:val="24"/>
        </w:rPr>
        <w:t xml:space="preserve"> </w:t>
      </w:r>
    </w:p>
    <w:p w:rsidR="00157218" w:rsidRPr="00157218" w:rsidRDefault="00157218" w:rsidP="00157218">
      <w:pPr>
        <w:pStyle w:val="ListParagraph"/>
        <w:numPr>
          <w:ilvl w:val="0"/>
          <w:numId w:val="22"/>
        </w:numPr>
        <w:spacing w:after="160" w:line="259" w:lineRule="auto"/>
        <w:rPr>
          <w:sz w:val="24"/>
        </w:rPr>
      </w:pPr>
      <w:r w:rsidRPr="00157218">
        <w:rPr>
          <w:sz w:val="24"/>
        </w:rPr>
        <w:t xml:space="preserve">Taking steps to meet the particular needs of people who have a particular characteristic e.g. unused rooms available for prayer </w:t>
      </w:r>
    </w:p>
    <w:p w:rsidR="00157218" w:rsidRPr="00157218" w:rsidRDefault="00157218" w:rsidP="00157218">
      <w:pPr>
        <w:pStyle w:val="ListParagraph"/>
        <w:numPr>
          <w:ilvl w:val="0"/>
          <w:numId w:val="22"/>
        </w:numPr>
        <w:spacing w:after="160" w:line="259" w:lineRule="auto"/>
        <w:rPr>
          <w:sz w:val="24"/>
        </w:rPr>
      </w:pPr>
      <w:r w:rsidRPr="00157218">
        <w:rPr>
          <w:sz w:val="24"/>
        </w:rPr>
        <w:t xml:space="preserve">Having a broad based, creative curriculum and environment that is accessible to all </w:t>
      </w:r>
    </w:p>
    <w:p w:rsidR="00157218" w:rsidRDefault="00157218" w:rsidP="00335979">
      <w:pPr>
        <w:spacing w:after="160" w:line="259" w:lineRule="auto"/>
        <w:rPr>
          <w:sz w:val="24"/>
        </w:rPr>
      </w:pPr>
      <w:r w:rsidRPr="00157218">
        <w:rPr>
          <w:sz w:val="24"/>
        </w:rPr>
        <w:t xml:space="preserve">In fulfilling this aspect of the duty, the school will: </w:t>
      </w:r>
    </w:p>
    <w:p w:rsidR="00157218" w:rsidRPr="00157218" w:rsidRDefault="00157218" w:rsidP="00157218">
      <w:pPr>
        <w:pStyle w:val="ListParagraph"/>
        <w:numPr>
          <w:ilvl w:val="0"/>
          <w:numId w:val="23"/>
        </w:numPr>
        <w:spacing w:after="160" w:line="259" w:lineRule="auto"/>
        <w:rPr>
          <w:sz w:val="24"/>
        </w:rPr>
      </w:pPr>
      <w:r w:rsidRPr="00157218">
        <w:rPr>
          <w:sz w:val="24"/>
        </w:rPr>
        <w:t xml:space="preserve">Monitor and moderate data across the </w:t>
      </w:r>
      <w:r>
        <w:rPr>
          <w:sz w:val="24"/>
        </w:rPr>
        <w:t>federation</w:t>
      </w:r>
      <w:r w:rsidRPr="00157218">
        <w:rPr>
          <w:sz w:val="24"/>
        </w:rPr>
        <w:t xml:space="preserve">. This will involve looking at different groupings e.g. children with SEND, English as an Additional Language. </w:t>
      </w:r>
    </w:p>
    <w:p w:rsidR="00D75815" w:rsidRPr="00157218" w:rsidRDefault="00157218" w:rsidP="00157218">
      <w:pPr>
        <w:pStyle w:val="ListParagraph"/>
        <w:numPr>
          <w:ilvl w:val="0"/>
          <w:numId w:val="23"/>
        </w:numPr>
        <w:spacing w:after="160" w:line="259" w:lineRule="auto"/>
        <w:rPr>
          <w:rFonts w:eastAsiaTheme="minorHAnsi" w:cs="Arial"/>
          <w:b/>
          <w:sz w:val="24"/>
          <w:lang w:eastAsia="en-US"/>
        </w:rPr>
      </w:pPr>
      <w:r>
        <w:rPr>
          <w:sz w:val="24"/>
        </w:rPr>
        <w:t xml:space="preserve">Analyse the data, </w:t>
      </w:r>
      <w:r w:rsidRPr="00157218">
        <w:rPr>
          <w:sz w:val="24"/>
        </w:rPr>
        <w:t>looking at the strengths and areas for improvement. Implement actions to address the gaps moving forward</w:t>
      </w:r>
    </w:p>
    <w:p w:rsidR="00CD01C9" w:rsidRDefault="00CD01C9" w:rsidP="00157218">
      <w:pPr>
        <w:spacing w:after="160" w:line="259" w:lineRule="auto"/>
        <w:rPr>
          <w:b/>
          <w:sz w:val="28"/>
          <w:szCs w:val="28"/>
        </w:rPr>
      </w:pPr>
    </w:p>
    <w:p w:rsidR="00157218" w:rsidRPr="00157218" w:rsidRDefault="00157218" w:rsidP="00157218">
      <w:pPr>
        <w:spacing w:after="160" w:line="259" w:lineRule="auto"/>
        <w:rPr>
          <w:b/>
          <w:sz w:val="28"/>
          <w:szCs w:val="28"/>
        </w:rPr>
      </w:pPr>
      <w:r w:rsidRPr="00157218">
        <w:rPr>
          <w:b/>
          <w:sz w:val="28"/>
          <w:szCs w:val="28"/>
        </w:rPr>
        <w:lastRenderedPageBreak/>
        <w:t xml:space="preserve">Fostering good relations </w:t>
      </w:r>
    </w:p>
    <w:p w:rsidR="00157218" w:rsidRPr="00157218" w:rsidRDefault="00157218" w:rsidP="00157218">
      <w:pPr>
        <w:spacing w:after="160" w:line="259" w:lineRule="auto"/>
        <w:rPr>
          <w:sz w:val="24"/>
        </w:rPr>
      </w:pPr>
      <w:r w:rsidRPr="00157218">
        <w:rPr>
          <w:sz w:val="24"/>
        </w:rPr>
        <w:t xml:space="preserve">The schools aim to foster good relations between those who share a protected characteristic and those who do not share it by: </w:t>
      </w:r>
    </w:p>
    <w:p w:rsidR="00157218" w:rsidRPr="00157218" w:rsidRDefault="00157218" w:rsidP="00157218">
      <w:pPr>
        <w:pStyle w:val="ListParagraph"/>
        <w:numPr>
          <w:ilvl w:val="0"/>
          <w:numId w:val="24"/>
        </w:numPr>
        <w:spacing w:after="160" w:line="259" w:lineRule="auto"/>
        <w:rPr>
          <w:sz w:val="24"/>
        </w:rPr>
      </w:pPr>
      <w:r w:rsidRPr="00157218">
        <w:rPr>
          <w:sz w:val="24"/>
        </w:rPr>
        <w:t xml:space="preserve">Following the Early Years Foundation Stage Curriculum. </w:t>
      </w:r>
    </w:p>
    <w:p w:rsidR="00157218" w:rsidRPr="00157218" w:rsidRDefault="00157218" w:rsidP="00157218">
      <w:pPr>
        <w:pStyle w:val="ListParagraph"/>
        <w:numPr>
          <w:ilvl w:val="0"/>
          <w:numId w:val="24"/>
        </w:numPr>
        <w:spacing w:after="160" w:line="259" w:lineRule="auto"/>
        <w:rPr>
          <w:sz w:val="24"/>
        </w:rPr>
      </w:pPr>
      <w:r w:rsidRPr="00157218">
        <w:rPr>
          <w:sz w:val="24"/>
        </w:rPr>
        <w:t xml:space="preserve">Working towards and achieving Rights Respecting Schools </w:t>
      </w:r>
    </w:p>
    <w:p w:rsidR="00157218" w:rsidRPr="00157218" w:rsidRDefault="00157218" w:rsidP="00157218">
      <w:pPr>
        <w:pStyle w:val="ListParagraph"/>
        <w:numPr>
          <w:ilvl w:val="0"/>
          <w:numId w:val="24"/>
        </w:numPr>
        <w:spacing w:after="160" w:line="259" w:lineRule="auto"/>
        <w:rPr>
          <w:sz w:val="24"/>
        </w:rPr>
      </w:pPr>
      <w:r w:rsidRPr="00157218">
        <w:rPr>
          <w:sz w:val="24"/>
        </w:rPr>
        <w:t xml:space="preserve">Treat others as you would wish to be treated yourself </w:t>
      </w:r>
    </w:p>
    <w:p w:rsidR="00157218" w:rsidRPr="00F71875" w:rsidRDefault="00157218" w:rsidP="00157218">
      <w:pPr>
        <w:pStyle w:val="ListParagraph"/>
        <w:numPr>
          <w:ilvl w:val="0"/>
          <w:numId w:val="24"/>
        </w:numPr>
        <w:spacing w:after="160" w:line="259" w:lineRule="auto"/>
        <w:rPr>
          <w:rFonts w:eastAsiaTheme="minorHAnsi" w:cs="Arial"/>
          <w:b/>
          <w:sz w:val="24"/>
          <w:lang w:eastAsia="en-US"/>
        </w:rPr>
      </w:pPr>
      <w:r w:rsidRPr="00157218">
        <w:rPr>
          <w:sz w:val="24"/>
        </w:rPr>
        <w:t>Being a resource for the community and the community being a resource for the schools</w:t>
      </w:r>
    </w:p>
    <w:p w:rsidR="00F71875" w:rsidRPr="00CD01C9" w:rsidRDefault="00F71875" w:rsidP="00F71875">
      <w:pPr>
        <w:pStyle w:val="ListParagraph"/>
        <w:spacing w:after="160" w:line="259" w:lineRule="auto"/>
        <w:rPr>
          <w:rFonts w:eastAsiaTheme="minorHAnsi" w:cs="Arial"/>
          <w:b/>
          <w:sz w:val="24"/>
          <w:lang w:eastAsia="en-US"/>
        </w:rPr>
      </w:pPr>
    </w:p>
    <w:p w:rsidR="00CD01C9" w:rsidRPr="00CD01C9" w:rsidRDefault="00CD01C9" w:rsidP="00CD01C9">
      <w:pPr>
        <w:spacing w:after="160" w:line="259" w:lineRule="auto"/>
        <w:rPr>
          <w:b/>
          <w:sz w:val="28"/>
          <w:szCs w:val="28"/>
        </w:rPr>
      </w:pPr>
      <w:r w:rsidRPr="00CD01C9">
        <w:rPr>
          <w:b/>
          <w:sz w:val="28"/>
          <w:szCs w:val="28"/>
        </w:rPr>
        <w:t>Equality con</w:t>
      </w:r>
      <w:r>
        <w:rPr>
          <w:b/>
          <w:sz w:val="28"/>
          <w:szCs w:val="28"/>
        </w:rPr>
        <w:t xml:space="preserve">siderations in decision-making </w:t>
      </w:r>
      <w:r w:rsidRPr="00CD01C9">
        <w:rPr>
          <w:b/>
          <w:sz w:val="28"/>
          <w:szCs w:val="28"/>
        </w:rPr>
        <w:t xml:space="preserve"> </w:t>
      </w:r>
    </w:p>
    <w:p w:rsidR="00CD01C9" w:rsidRPr="00CD01C9" w:rsidRDefault="00CD01C9" w:rsidP="00CD01C9">
      <w:pPr>
        <w:spacing w:after="160" w:line="259" w:lineRule="auto"/>
        <w:rPr>
          <w:sz w:val="24"/>
        </w:rPr>
      </w:pPr>
      <w:r w:rsidRPr="00CD01C9">
        <w:rPr>
          <w:sz w:val="24"/>
        </w:rPr>
        <w:t>The schools</w:t>
      </w:r>
      <w:r>
        <w:rPr>
          <w:sz w:val="24"/>
        </w:rPr>
        <w:t xml:space="preserve"> ensure</w:t>
      </w:r>
      <w:r w:rsidRPr="00CD01C9">
        <w:rPr>
          <w:sz w:val="24"/>
        </w:rPr>
        <w:t xml:space="preserve"> </w:t>
      </w:r>
      <w:r>
        <w:rPr>
          <w:sz w:val="24"/>
        </w:rPr>
        <w:t>they</w:t>
      </w:r>
      <w:r w:rsidRPr="00CD01C9">
        <w:rPr>
          <w:sz w:val="24"/>
        </w:rPr>
        <w:t xml:space="preserve"> ha</w:t>
      </w:r>
      <w:r>
        <w:rPr>
          <w:sz w:val="24"/>
        </w:rPr>
        <w:t>ve</w:t>
      </w:r>
      <w:r w:rsidRPr="00CD01C9">
        <w:rPr>
          <w:sz w:val="24"/>
        </w:rPr>
        <w:t xml:space="preserve"> due regard to equality considerations whenever significant decisions are made. </w:t>
      </w:r>
    </w:p>
    <w:p w:rsidR="00CD01C9" w:rsidRDefault="00CD01C9" w:rsidP="00CD01C9">
      <w:pPr>
        <w:spacing w:after="160" w:line="259" w:lineRule="auto"/>
        <w:rPr>
          <w:sz w:val="24"/>
        </w:rPr>
      </w:pPr>
      <w:r w:rsidRPr="00CD01C9">
        <w:rPr>
          <w:sz w:val="24"/>
        </w:rPr>
        <w:t>The schools</w:t>
      </w:r>
      <w:r>
        <w:rPr>
          <w:sz w:val="24"/>
        </w:rPr>
        <w:t xml:space="preserve"> always consider</w:t>
      </w:r>
      <w:r w:rsidRPr="00CD01C9">
        <w:rPr>
          <w:sz w:val="24"/>
        </w:rPr>
        <w:t xml:space="preserve"> the impact of significant decisions on particular groups. </w:t>
      </w:r>
      <w:proofErr w:type="spellStart"/>
      <w:r w:rsidRPr="00CD01C9">
        <w:rPr>
          <w:sz w:val="24"/>
        </w:rPr>
        <w:t>E.</w:t>
      </w:r>
      <w:proofErr w:type="gramStart"/>
      <w:r w:rsidRPr="00CD01C9">
        <w:rPr>
          <w:sz w:val="24"/>
        </w:rPr>
        <w:t>g.Is</w:t>
      </w:r>
      <w:proofErr w:type="spellEnd"/>
      <w:proofErr w:type="gramEnd"/>
      <w:r w:rsidRPr="00CD01C9">
        <w:rPr>
          <w:sz w:val="24"/>
        </w:rPr>
        <w:t xml:space="preserve"> this accessib</w:t>
      </w:r>
      <w:r>
        <w:rPr>
          <w:sz w:val="24"/>
        </w:rPr>
        <w:t>le to pupils with a disability?</w:t>
      </w:r>
    </w:p>
    <w:p w:rsidR="00CD01C9" w:rsidRPr="00CD01C9" w:rsidRDefault="00CD01C9" w:rsidP="00CD01C9">
      <w:pPr>
        <w:spacing w:after="160" w:line="259" w:lineRule="auto"/>
        <w:rPr>
          <w:rFonts w:eastAsiaTheme="minorHAnsi" w:cs="Arial"/>
          <w:b/>
          <w:sz w:val="24"/>
          <w:lang w:eastAsia="en-US"/>
        </w:rPr>
      </w:pPr>
    </w:p>
    <w:p w:rsidR="00335979" w:rsidRPr="00D75815" w:rsidRDefault="00335979" w:rsidP="00335979">
      <w:pPr>
        <w:spacing w:after="160" w:line="259" w:lineRule="auto"/>
        <w:rPr>
          <w:rFonts w:eastAsiaTheme="minorHAnsi" w:cs="Arial"/>
          <w:b/>
          <w:sz w:val="28"/>
          <w:szCs w:val="28"/>
          <w:lang w:eastAsia="en-US"/>
        </w:rPr>
      </w:pPr>
      <w:r w:rsidRPr="00D75815">
        <w:rPr>
          <w:rFonts w:eastAsiaTheme="minorHAnsi" w:cs="Arial"/>
          <w:b/>
          <w:sz w:val="28"/>
          <w:szCs w:val="28"/>
          <w:lang w:eastAsia="en-US"/>
        </w:rPr>
        <w:t xml:space="preserve">Public Sector Equality Duty and Equality Objectives </w:t>
      </w:r>
    </w:p>
    <w:p w:rsidR="00335979" w:rsidRPr="00335979" w:rsidRDefault="00335979" w:rsidP="00335979">
      <w:pPr>
        <w:spacing w:after="160" w:line="259" w:lineRule="auto"/>
        <w:rPr>
          <w:rFonts w:eastAsiaTheme="minorHAnsi" w:cs="Arial"/>
          <w:b/>
          <w:sz w:val="24"/>
          <w:lang w:eastAsia="en-US"/>
        </w:rPr>
      </w:pPr>
      <w:r w:rsidRPr="00335979">
        <w:rPr>
          <w:rFonts w:eastAsiaTheme="minorHAnsi" w:cs="Arial"/>
          <w:b/>
          <w:sz w:val="24"/>
          <w:lang w:eastAsia="en-US"/>
        </w:rPr>
        <w:t xml:space="preserve">Statement </w:t>
      </w:r>
    </w:p>
    <w:p w:rsidR="00335979" w:rsidRPr="005D10E1" w:rsidRDefault="00335979" w:rsidP="00335979">
      <w:pPr>
        <w:spacing w:after="120"/>
        <w:rPr>
          <w:rFonts w:cs="Arial"/>
          <w:strike/>
          <w:sz w:val="24"/>
        </w:rPr>
      </w:pPr>
      <w:r w:rsidRPr="005D10E1">
        <w:rPr>
          <w:rFonts w:cs="Arial"/>
          <w:sz w:val="24"/>
        </w:rPr>
        <w:t xml:space="preserve">We believe that every </w:t>
      </w:r>
      <w:r w:rsidR="005D10E1">
        <w:rPr>
          <w:rFonts w:cs="Arial"/>
          <w:sz w:val="24"/>
        </w:rPr>
        <w:t>person</w:t>
      </w:r>
      <w:r w:rsidRPr="005D10E1">
        <w:rPr>
          <w:rFonts w:cs="Arial"/>
          <w:sz w:val="24"/>
        </w:rPr>
        <w:t xml:space="preserve"> is an individual and we are committed to providing equality of opportunity and anti-discriminatory practice for all children, families, staff and volunteers who come into our setting</w:t>
      </w:r>
      <w:r w:rsidR="005D10E1">
        <w:rPr>
          <w:rFonts w:cs="Arial"/>
          <w:sz w:val="24"/>
        </w:rPr>
        <w:t>s</w:t>
      </w:r>
      <w:r w:rsidRPr="005D10E1">
        <w:rPr>
          <w:rFonts w:cs="Arial"/>
          <w:sz w:val="24"/>
        </w:rPr>
        <w:t>.</w:t>
      </w:r>
    </w:p>
    <w:p w:rsidR="00335979" w:rsidRPr="005D10E1" w:rsidRDefault="00335979" w:rsidP="00335979">
      <w:pPr>
        <w:spacing w:after="120"/>
        <w:rPr>
          <w:rFonts w:cs="Arial"/>
          <w:sz w:val="24"/>
        </w:rPr>
      </w:pPr>
      <w:r w:rsidRPr="005D10E1">
        <w:rPr>
          <w:rFonts w:cs="Arial"/>
          <w:sz w:val="24"/>
        </w:rPr>
        <w:t>We are committed to working in partnership with parents/carers and other agencies to support all children including those with learning difficulties and disabilities.</w:t>
      </w:r>
    </w:p>
    <w:p w:rsidR="00335979" w:rsidRPr="005D10E1" w:rsidRDefault="00335979" w:rsidP="00335979">
      <w:pPr>
        <w:spacing w:after="120"/>
        <w:rPr>
          <w:rFonts w:cs="Arial"/>
          <w:sz w:val="24"/>
        </w:rPr>
      </w:pPr>
      <w:r w:rsidRPr="005D10E1">
        <w:rPr>
          <w:rFonts w:cs="Arial"/>
          <w:sz w:val="24"/>
        </w:rPr>
        <w:t>We will challenge inappropriate behaviour, language or attitudes with regards to race, ethnicity, nationality, class, religion, culture, gender, language, sexual orientation, disability and age.</w:t>
      </w:r>
    </w:p>
    <w:p w:rsidR="00335979" w:rsidRPr="005D10E1" w:rsidRDefault="00335979" w:rsidP="00335979">
      <w:pPr>
        <w:spacing w:before="240" w:after="60"/>
        <w:ind w:left="720" w:hanging="720"/>
        <w:rPr>
          <w:rFonts w:cs="Arial"/>
          <w:bCs/>
          <w:sz w:val="24"/>
        </w:rPr>
      </w:pPr>
      <w:r w:rsidRPr="005D10E1">
        <w:rPr>
          <w:rFonts w:cs="Arial"/>
          <w:bCs/>
          <w:sz w:val="24"/>
        </w:rPr>
        <w:t xml:space="preserve">We are committed to: </w:t>
      </w:r>
    </w:p>
    <w:p w:rsidR="00335979" w:rsidRPr="005D10E1" w:rsidRDefault="00335979" w:rsidP="00335979">
      <w:pPr>
        <w:pStyle w:val="ListParagraph"/>
        <w:numPr>
          <w:ilvl w:val="0"/>
          <w:numId w:val="16"/>
        </w:numPr>
        <w:spacing w:after="120"/>
        <w:rPr>
          <w:rFonts w:cs="Arial"/>
          <w:sz w:val="24"/>
        </w:rPr>
      </w:pPr>
      <w:r w:rsidRPr="005D10E1">
        <w:rPr>
          <w:rFonts w:cs="Arial"/>
          <w:sz w:val="24"/>
        </w:rPr>
        <w:t>providing a secure environment in which all children can thrive and in which all contributions are valued;</w:t>
      </w:r>
    </w:p>
    <w:p w:rsidR="00335979" w:rsidRPr="005D10E1" w:rsidRDefault="00335979" w:rsidP="00335979">
      <w:pPr>
        <w:pStyle w:val="ListParagraph"/>
        <w:numPr>
          <w:ilvl w:val="0"/>
          <w:numId w:val="16"/>
        </w:numPr>
        <w:spacing w:after="120"/>
        <w:rPr>
          <w:rFonts w:cs="Arial"/>
          <w:sz w:val="24"/>
        </w:rPr>
      </w:pPr>
      <w:r w:rsidRPr="005D10E1">
        <w:rPr>
          <w:rFonts w:cs="Arial"/>
          <w:sz w:val="24"/>
        </w:rPr>
        <w:t>providing a range of resources depicting different ethnic groups</w:t>
      </w:r>
      <w:r w:rsidR="00D75815">
        <w:rPr>
          <w:rFonts w:cs="Arial"/>
          <w:sz w:val="24"/>
        </w:rPr>
        <w:t>, family structures</w:t>
      </w:r>
      <w:r w:rsidRPr="005D10E1">
        <w:rPr>
          <w:rFonts w:cs="Arial"/>
          <w:sz w:val="24"/>
        </w:rPr>
        <w:t xml:space="preserve"> and people with disabilities;</w:t>
      </w:r>
    </w:p>
    <w:p w:rsidR="00335979" w:rsidRPr="005D10E1" w:rsidRDefault="00335979" w:rsidP="00335979">
      <w:pPr>
        <w:pStyle w:val="ListParagraph"/>
        <w:numPr>
          <w:ilvl w:val="0"/>
          <w:numId w:val="16"/>
        </w:numPr>
        <w:spacing w:after="120"/>
        <w:rPr>
          <w:rFonts w:cs="Arial"/>
          <w:sz w:val="24"/>
        </w:rPr>
      </w:pPr>
      <w:r w:rsidRPr="005D10E1">
        <w:rPr>
          <w:rFonts w:cs="Arial"/>
          <w:sz w:val="24"/>
        </w:rPr>
        <w:t>improving staff knowledge and understanding of issues around equality and diversity;</w:t>
      </w:r>
    </w:p>
    <w:p w:rsidR="00335979" w:rsidRPr="005D10E1" w:rsidRDefault="00335979" w:rsidP="00335979">
      <w:pPr>
        <w:pStyle w:val="ListParagraph"/>
        <w:numPr>
          <w:ilvl w:val="0"/>
          <w:numId w:val="16"/>
        </w:numPr>
        <w:spacing w:after="120"/>
        <w:rPr>
          <w:rFonts w:cs="Arial"/>
          <w:sz w:val="24"/>
        </w:rPr>
      </w:pPr>
      <w:r w:rsidRPr="005D10E1">
        <w:rPr>
          <w:rFonts w:cs="Arial"/>
          <w:sz w:val="24"/>
        </w:rPr>
        <w:t>including and valuing the contribution of all families to our understanding of equality and diversity.</w:t>
      </w:r>
    </w:p>
    <w:p w:rsidR="00335979" w:rsidRPr="00A23E96" w:rsidRDefault="00335979" w:rsidP="00335979">
      <w:pPr>
        <w:spacing w:after="120"/>
        <w:rPr>
          <w:rFonts w:cs="Arial"/>
          <w:bCs/>
          <w:sz w:val="24"/>
        </w:rPr>
      </w:pPr>
      <w:r w:rsidRPr="00A23E96">
        <w:rPr>
          <w:rFonts w:cs="Arial"/>
          <w:sz w:val="24"/>
        </w:rPr>
        <w:t>To help achieve our objectives of creating a welcoming environment free from discrimination and prejudice, we will:</w:t>
      </w:r>
    </w:p>
    <w:p w:rsidR="00335979" w:rsidRPr="00A23E96" w:rsidRDefault="00335979" w:rsidP="00A23E96">
      <w:pPr>
        <w:pStyle w:val="ListParagraph"/>
        <w:numPr>
          <w:ilvl w:val="0"/>
          <w:numId w:val="17"/>
        </w:numPr>
        <w:spacing w:after="120"/>
        <w:rPr>
          <w:rFonts w:cs="Arial"/>
          <w:sz w:val="24"/>
        </w:rPr>
      </w:pPr>
      <w:r w:rsidRPr="00A23E96">
        <w:rPr>
          <w:rFonts w:cs="Arial"/>
          <w:sz w:val="24"/>
        </w:rPr>
        <w:t>ensure that services are equally open and available to all parents/carers and children within the local community;</w:t>
      </w:r>
    </w:p>
    <w:p w:rsidR="00335979" w:rsidRPr="00A23E96" w:rsidRDefault="00335979" w:rsidP="00A23E96">
      <w:pPr>
        <w:pStyle w:val="ListParagraph"/>
        <w:numPr>
          <w:ilvl w:val="0"/>
          <w:numId w:val="17"/>
        </w:numPr>
        <w:spacing w:after="120"/>
        <w:rPr>
          <w:rFonts w:cs="Arial"/>
          <w:sz w:val="24"/>
        </w:rPr>
      </w:pPr>
      <w:r w:rsidRPr="00A23E96">
        <w:rPr>
          <w:rFonts w:cs="Arial"/>
          <w:sz w:val="24"/>
        </w:rPr>
        <w:t>ensure that issues of race, ethnicity, nationality, class, religion, culture, gender, language, sexual orientation and disability do not hinder a child</w:t>
      </w:r>
      <w:r w:rsidR="00D75815">
        <w:rPr>
          <w:rFonts w:cs="Arial"/>
          <w:sz w:val="24"/>
        </w:rPr>
        <w:t>, parent, carer</w:t>
      </w:r>
      <w:r w:rsidRPr="00A23E96">
        <w:rPr>
          <w:rFonts w:cs="Arial"/>
          <w:sz w:val="24"/>
        </w:rPr>
        <w:t xml:space="preserve"> </w:t>
      </w:r>
      <w:r w:rsidR="00D75815">
        <w:rPr>
          <w:rFonts w:cs="Arial"/>
          <w:sz w:val="24"/>
        </w:rPr>
        <w:t xml:space="preserve">or staff member </w:t>
      </w:r>
      <w:r w:rsidRPr="00A23E96">
        <w:rPr>
          <w:rFonts w:cs="Arial"/>
          <w:sz w:val="24"/>
        </w:rPr>
        <w:t>from accessing services;</w:t>
      </w:r>
    </w:p>
    <w:p w:rsidR="00335979" w:rsidRPr="00A23E96" w:rsidRDefault="00D75815" w:rsidP="00A23E96">
      <w:pPr>
        <w:pStyle w:val="ListParagraph"/>
        <w:numPr>
          <w:ilvl w:val="0"/>
          <w:numId w:val="17"/>
        </w:numPr>
        <w:spacing w:after="120"/>
        <w:rPr>
          <w:rFonts w:cs="Arial"/>
          <w:sz w:val="24"/>
        </w:rPr>
      </w:pPr>
      <w:r>
        <w:rPr>
          <w:rFonts w:cs="Arial"/>
          <w:sz w:val="24"/>
        </w:rPr>
        <w:lastRenderedPageBreak/>
        <w:t xml:space="preserve">treat all children, </w:t>
      </w:r>
      <w:r w:rsidR="00335979" w:rsidRPr="00A23E96">
        <w:rPr>
          <w:rFonts w:cs="Arial"/>
          <w:sz w:val="24"/>
        </w:rPr>
        <w:t>their parents/carers</w:t>
      </w:r>
      <w:r>
        <w:rPr>
          <w:rFonts w:cs="Arial"/>
          <w:sz w:val="24"/>
        </w:rPr>
        <w:t>, staff and volunteers</w:t>
      </w:r>
      <w:r w:rsidR="00335979" w:rsidRPr="00A23E96">
        <w:rPr>
          <w:rFonts w:cs="Arial"/>
          <w:sz w:val="24"/>
        </w:rPr>
        <w:t xml:space="preserve"> with equal concern, respect and value;</w:t>
      </w:r>
    </w:p>
    <w:p w:rsidR="00335979" w:rsidRPr="00A23E96" w:rsidRDefault="00335979" w:rsidP="00A23E96">
      <w:pPr>
        <w:pStyle w:val="ListParagraph"/>
        <w:numPr>
          <w:ilvl w:val="0"/>
          <w:numId w:val="17"/>
        </w:numPr>
        <w:spacing w:after="120"/>
        <w:rPr>
          <w:rFonts w:cs="Arial"/>
          <w:sz w:val="24"/>
        </w:rPr>
      </w:pPr>
      <w:r w:rsidRPr="00A23E96">
        <w:rPr>
          <w:rFonts w:cs="Arial"/>
          <w:sz w:val="24"/>
        </w:rPr>
        <w:t>have regard for promoting understanding, respect and awareness of diversity and equal opportunity issues through the planning and implementation of our curriculum/activities;</w:t>
      </w:r>
    </w:p>
    <w:p w:rsidR="00335979" w:rsidRPr="00A23E96" w:rsidRDefault="00335979" w:rsidP="00A23E96">
      <w:pPr>
        <w:pStyle w:val="ListParagraph"/>
        <w:numPr>
          <w:ilvl w:val="0"/>
          <w:numId w:val="17"/>
        </w:numPr>
        <w:spacing w:after="120"/>
        <w:rPr>
          <w:rFonts w:cs="Arial"/>
          <w:sz w:val="24"/>
        </w:rPr>
      </w:pPr>
      <w:r w:rsidRPr="00A23E96">
        <w:rPr>
          <w:rFonts w:cs="Arial"/>
          <w:sz w:val="24"/>
        </w:rPr>
        <w:t xml:space="preserve">ensure all children are able to celebrate and express their cultural and religious identity by providing a wide range of appropriate resources and activities; </w:t>
      </w:r>
    </w:p>
    <w:p w:rsidR="00335979" w:rsidRPr="00A23E96" w:rsidRDefault="00335979" w:rsidP="00A23E96">
      <w:pPr>
        <w:pStyle w:val="ListParagraph"/>
        <w:numPr>
          <w:ilvl w:val="0"/>
          <w:numId w:val="17"/>
        </w:numPr>
        <w:spacing w:after="120"/>
        <w:rPr>
          <w:rFonts w:cs="Arial"/>
          <w:sz w:val="24"/>
        </w:rPr>
      </w:pPr>
      <w:r w:rsidRPr="00A23E96">
        <w:rPr>
          <w:rFonts w:cs="Arial"/>
          <w:sz w:val="24"/>
        </w:rPr>
        <w:t>ensure that our recruitment policies and procedures are open, fair and non-discriminatory;</w:t>
      </w:r>
    </w:p>
    <w:p w:rsidR="00335979" w:rsidRPr="00A23E96" w:rsidRDefault="00335979" w:rsidP="00A23E96">
      <w:pPr>
        <w:pStyle w:val="ListParagraph"/>
        <w:numPr>
          <w:ilvl w:val="0"/>
          <w:numId w:val="17"/>
        </w:numPr>
        <w:spacing w:after="120"/>
        <w:rPr>
          <w:rFonts w:cs="Arial"/>
          <w:sz w:val="24"/>
        </w:rPr>
      </w:pPr>
      <w:r w:rsidRPr="00A23E96">
        <w:rPr>
          <w:rFonts w:cs="Arial"/>
          <w:sz w:val="24"/>
        </w:rPr>
        <w:t>endeavour to recruit a team of staff which reflects the diversity of the local community;</w:t>
      </w:r>
    </w:p>
    <w:p w:rsidR="00335979" w:rsidRPr="00A23E96" w:rsidRDefault="00335979" w:rsidP="00A23E96">
      <w:pPr>
        <w:pStyle w:val="ListParagraph"/>
        <w:numPr>
          <w:ilvl w:val="0"/>
          <w:numId w:val="17"/>
        </w:numPr>
        <w:spacing w:after="120"/>
        <w:rPr>
          <w:rFonts w:cs="Arial"/>
          <w:sz w:val="24"/>
        </w:rPr>
      </w:pPr>
      <w:r w:rsidRPr="00A23E96">
        <w:rPr>
          <w:rFonts w:cs="Arial"/>
          <w:sz w:val="24"/>
        </w:rPr>
        <w:t>encourage staff to be positive role models to children by displaying and promoting tolerant and respectful behaviour, language and attitudes and challenging any discriminatory behaviour;</w:t>
      </w:r>
    </w:p>
    <w:p w:rsidR="00335979" w:rsidRDefault="00335979" w:rsidP="00A23E96">
      <w:pPr>
        <w:pStyle w:val="ListParagraph"/>
        <w:numPr>
          <w:ilvl w:val="0"/>
          <w:numId w:val="17"/>
        </w:numPr>
        <w:spacing w:after="160" w:line="259" w:lineRule="auto"/>
        <w:rPr>
          <w:rFonts w:cs="Arial"/>
          <w:sz w:val="24"/>
        </w:rPr>
      </w:pPr>
      <w:r w:rsidRPr="00A23E96">
        <w:rPr>
          <w:rFonts w:cs="Arial"/>
          <w:sz w:val="24"/>
        </w:rPr>
        <w:t>ensure all staff receive necessary training.</w:t>
      </w:r>
    </w:p>
    <w:p w:rsidR="00D75815" w:rsidRPr="00A23E96" w:rsidRDefault="00D75815" w:rsidP="00D75815">
      <w:pPr>
        <w:pStyle w:val="ListParagraph"/>
        <w:spacing w:after="160" w:line="259" w:lineRule="auto"/>
        <w:rPr>
          <w:rFonts w:cs="Arial"/>
          <w:sz w:val="24"/>
        </w:rPr>
      </w:pPr>
    </w:p>
    <w:p w:rsidR="00335979" w:rsidRPr="00A23E96" w:rsidRDefault="00335979" w:rsidP="00335979">
      <w:pPr>
        <w:spacing w:after="120"/>
        <w:rPr>
          <w:rFonts w:cs="Arial"/>
          <w:bCs/>
          <w:sz w:val="24"/>
        </w:rPr>
      </w:pPr>
      <w:r w:rsidRPr="00A23E96">
        <w:rPr>
          <w:rFonts w:cs="Arial"/>
          <w:sz w:val="24"/>
        </w:rPr>
        <w:t xml:space="preserve">We are committed to taking positive and proactive steps to ensure that we provide a safe and caring environment, free from discrimination, for everyone in our community. </w:t>
      </w:r>
    </w:p>
    <w:p w:rsidR="00335979" w:rsidRPr="00A23E96" w:rsidRDefault="00335979" w:rsidP="00335979">
      <w:pPr>
        <w:spacing w:after="120"/>
        <w:rPr>
          <w:rFonts w:cs="Arial"/>
          <w:bCs/>
          <w:sz w:val="24"/>
        </w:rPr>
      </w:pPr>
      <w:r w:rsidRPr="00A23E96">
        <w:rPr>
          <w:rFonts w:cs="Arial"/>
          <w:sz w:val="24"/>
        </w:rPr>
        <w:t>We recognise that children are all different and have different interests and ideas.</w:t>
      </w:r>
    </w:p>
    <w:p w:rsidR="00335979" w:rsidRPr="00A23E96" w:rsidRDefault="00335979" w:rsidP="00335979">
      <w:pPr>
        <w:spacing w:after="120"/>
        <w:rPr>
          <w:rFonts w:cs="Arial"/>
          <w:bCs/>
          <w:sz w:val="24"/>
        </w:rPr>
      </w:pPr>
      <w:r w:rsidRPr="00A23E96">
        <w:rPr>
          <w:rFonts w:cs="Arial"/>
          <w:sz w:val="24"/>
        </w:rPr>
        <w:t>Many of our children come from different backgrounds with different cultural, religious and socio-economic factors affecting them. Our provision is aimed at supporting all of our childr</w:t>
      </w:r>
      <w:r w:rsidR="00D75815">
        <w:rPr>
          <w:rFonts w:cs="Arial"/>
          <w:sz w:val="24"/>
        </w:rPr>
        <w:t xml:space="preserve">en to freely explore </w:t>
      </w:r>
      <w:r w:rsidR="00CD01C9">
        <w:rPr>
          <w:rFonts w:cs="Arial"/>
          <w:sz w:val="24"/>
        </w:rPr>
        <w:t>each other</w:t>
      </w:r>
      <w:r w:rsidR="00CD01C9" w:rsidRPr="00A23E96">
        <w:rPr>
          <w:rFonts w:cs="Arial"/>
          <w:sz w:val="24"/>
        </w:rPr>
        <w:t>’</w:t>
      </w:r>
      <w:r w:rsidR="00CD01C9">
        <w:rPr>
          <w:rFonts w:cs="Arial"/>
          <w:sz w:val="24"/>
        </w:rPr>
        <w:t>s</w:t>
      </w:r>
      <w:r w:rsidRPr="00A23E96">
        <w:rPr>
          <w:rFonts w:cs="Arial"/>
          <w:sz w:val="24"/>
        </w:rPr>
        <w:t xml:space="preserve"> ideas and express their own without fear of ridicule or condemnation.</w:t>
      </w:r>
    </w:p>
    <w:p w:rsidR="00335979" w:rsidRPr="00A23E96" w:rsidRDefault="00335979" w:rsidP="00335979">
      <w:pPr>
        <w:spacing w:after="120"/>
        <w:rPr>
          <w:rFonts w:cs="Arial"/>
          <w:b/>
          <w:sz w:val="24"/>
        </w:rPr>
      </w:pPr>
      <w:r w:rsidRPr="00A23E96">
        <w:rPr>
          <w:rFonts w:cs="Arial"/>
          <w:sz w:val="24"/>
        </w:rPr>
        <w:t>We will ensure that our equality and inclusion procedures counteract and eliminate both direct and indirect discrimination in decision making, employment practices and service provision and to ensure that our services strive to achieve equality of opportunity for all.</w:t>
      </w:r>
    </w:p>
    <w:p w:rsidR="00335979" w:rsidRPr="00A23E96" w:rsidRDefault="00335979" w:rsidP="00335979">
      <w:pPr>
        <w:spacing w:after="120"/>
        <w:rPr>
          <w:rFonts w:cs="Arial"/>
          <w:bCs/>
          <w:sz w:val="24"/>
        </w:rPr>
      </w:pPr>
      <w:r w:rsidRPr="00A23E96">
        <w:rPr>
          <w:rFonts w:cs="Arial"/>
          <w:sz w:val="24"/>
        </w:rPr>
        <w:t>We recognise that achieving the objectives of this policy relies on the active involvement and support of parents/carers. We encourage parents/carers to comment on the effectiveness of this policy and its related procedures.</w:t>
      </w:r>
    </w:p>
    <w:p w:rsidR="00A23E96" w:rsidRDefault="00A23E96" w:rsidP="00A23E96">
      <w:pPr>
        <w:spacing w:after="120"/>
        <w:rPr>
          <w:rFonts w:eastAsiaTheme="minorHAnsi" w:cs="Arial"/>
          <w:b/>
          <w:sz w:val="24"/>
          <w:lang w:eastAsia="en-US"/>
        </w:rPr>
      </w:pPr>
    </w:p>
    <w:p w:rsidR="00A23E96" w:rsidRPr="00A23E96" w:rsidRDefault="00A23E96" w:rsidP="00A23E96">
      <w:pPr>
        <w:spacing w:after="120"/>
        <w:rPr>
          <w:rFonts w:eastAsiaTheme="minorHAnsi" w:cs="Arial"/>
          <w:b/>
          <w:sz w:val="24"/>
          <w:lang w:eastAsia="en-US"/>
        </w:rPr>
      </w:pPr>
      <w:r w:rsidRPr="00A23E96">
        <w:rPr>
          <w:rFonts w:eastAsiaTheme="minorHAnsi" w:cs="Arial"/>
          <w:b/>
          <w:sz w:val="24"/>
          <w:lang w:eastAsia="en-US"/>
        </w:rPr>
        <w:t>Equality Objectives:</w:t>
      </w:r>
    </w:p>
    <w:p w:rsidR="00A23E96" w:rsidRPr="00A23E96" w:rsidRDefault="00A23E96" w:rsidP="00A23E96">
      <w:pPr>
        <w:spacing w:after="240"/>
        <w:rPr>
          <w:rFonts w:eastAsiaTheme="minorHAnsi" w:cs="Arial"/>
          <w:sz w:val="24"/>
          <w:lang w:eastAsia="en-US"/>
        </w:rPr>
      </w:pPr>
      <w:r w:rsidRPr="00A23E96">
        <w:rPr>
          <w:rFonts w:eastAsiaTheme="minorHAnsi" w:cs="Arial"/>
          <w:sz w:val="24"/>
          <w:lang w:eastAsia="en-US"/>
        </w:rPr>
        <w:t>The Governing Bo</w:t>
      </w:r>
      <w:r w:rsidR="00113C92">
        <w:rPr>
          <w:rFonts w:eastAsiaTheme="minorHAnsi" w:cs="Arial"/>
          <w:sz w:val="24"/>
          <w:lang w:eastAsia="en-US"/>
        </w:rPr>
        <w:t>ard</w:t>
      </w:r>
      <w:r w:rsidRPr="00A23E96">
        <w:rPr>
          <w:rFonts w:eastAsiaTheme="minorHAnsi" w:cs="Arial"/>
          <w:sz w:val="24"/>
          <w:lang w:eastAsia="en-US"/>
        </w:rPr>
        <w:t xml:space="preserve"> have set these Equality Objectives for the next 4 years. These objectives will be reviewed regularly and as part of School Improvement. </w:t>
      </w:r>
    </w:p>
    <w:p w:rsidR="00A23E96" w:rsidRPr="00A23E96" w:rsidRDefault="00A23E96" w:rsidP="00A23E96">
      <w:pPr>
        <w:spacing w:after="240"/>
        <w:rPr>
          <w:rFonts w:eastAsiaTheme="minorHAnsi" w:cs="Arial"/>
          <w:sz w:val="24"/>
          <w:lang w:eastAsia="en-US"/>
        </w:rPr>
      </w:pPr>
      <w:r w:rsidRPr="00A23E96">
        <w:rPr>
          <w:rFonts w:eastAsiaTheme="minorHAnsi" w:cs="Arial"/>
          <w:sz w:val="24"/>
          <w:lang w:eastAsia="en-US"/>
        </w:rPr>
        <w:t>They are:</w:t>
      </w:r>
    </w:p>
    <w:p w:rsidR="00113C92" w:rsidRDefault="00113C92" w:rsidP="00113C92">
      <w:pPr>
        <w:pStyle w:val="ListParagraph"/>
        <w:numPr>
          <w:ilvl w:val="0"/>
          <w:numId w:val="19"/>
        </w:numPr>
        <w:spacing w:after="240"/>
        <w:rPr>
          <w:rFonts w:eastAsiaTheme="minorHAnsi" w:cs="Arial"/>
          <w:sz w:val="24"/>
          <w:lang w:eastAsia="en-US"/>
        </w:rPr>
      </w:pPr>
      <w:r w:rsidRPr="00113C92">
        <w:rPr>
          <w:rFonts w:eastAsiaTheme="minorHAnsi" w:cs="Arial"/>
          <w:sz w:val="24"/>
          <w:lang w:eastAsia="en-US"/>
        </w:rPr>
        <w:t>Monitor and analyse pupil achievement and progress by race as well as gender and disability and act on any trends or patterns in the data that require additional support for pupils.</w:t>
      </w:r>
    </w:p>
    <w:p w:rsidR="00113C92" w:rsidRPr="00113C92" w:rsidRDefault="00A23E96" w:rsidP="00113C92">
      <w:pPr>
        <w:pStyle w:val="ListParagraph"/>
        <w:numPr>
          <w:ilvl w:val="0"/>
          <w:numId w:val="19"/>
        </w:numPr>
        <w:spacing w:after="240"/>
        <w:rPr>
          <w:rFonts w:eastAsiaTheme="minorHAnsi" w:cs="Arial"/>
          <w:sz w:val="24"/>
          <w:lang w:eastAsia="en-US"/>
        </w:rPr>
      </w:pPr>
      <w:r w:rsidRPr="00A23E96">
        <w:rPr>
          <w:rFonts w:eastAsiaTheme="minorHAnsi" w:cs="Arial"/>
          <w:sz w:val="24"/>
          <w:lang w:eastAsia="en-US"/>
        </w:rPr>
        <w:t xml:space="preserve">Ensure </w:t>
      </w:r>
      <w:r>
        <w:rPr>
          <w:rFonts w:eastAsiaTheme="minorHAnsi" w:cs="Arial"/>
          <w:sz w:val="24"/>
          <w:lang w:eastAsia="en-US"/>
        </w:rPr>
        <w:t xml:space="preserve">the resources / books we use are representative of a more diverse range of the </w:t>
      </w:r>
      <w:r w:rsidR="00113C92">
        <w:rPr>
          <w:rFonts w:eastAsiaTheme="minorHAnsi" w:cs="Arial"/>
          <w:sz w:val="24"/>
          <w:lang w:eastAsia="en-US"/>
        </w:rPr>
        <w:t xml:space="preserve">community in terms of sexual orientation (e.g. families with two Dads) and disability. </w:t>
      </w:r>
      <w:r w:rsidR="00113C92" w:rsidRPr="00113C92">
        <w:rPr>
          <w:rFonts w:eastAsiaTheme="minorHAnsi" w:cs="Arial"/>
          <w:sz w:val="24"/>
          <w:lang w:eastAsia="en-US"/>
        </w:rPr>
        <w:t>Purchase additional resources where any gaps are identified</w:t>
      </w:r>
    </w:p>
    <w:p w:rsidR="00A23E96" w:rsidRDefault="00113C92" w:rsidP="00A23E96">
      <w:pPr>
        <w:pStyle w:val="ListParagraph"/>
        <w:numPr>
          <w:ilvl w:val="0"/>
          <w:numId w:val="19"/>
        </w:numPr>
        <w:spacing w:after="240"/>
        <w:rPr>
          <w:rFonts w:eastAsiaTheme="minorHAnsi" w:cs="Arial"/>
          <w:sz w:val="24"/>
          <w:lang w:eastAsia="en-US"/>
        </w:rPr>
      </w:pPr>
      <w:r>
        <w:rPr>
          <w:rFonts w:eastAsiaTheme="minorHAnsi" w:cs="Arial"/>
          <w:sz w:val="24"/>
          <w:lang w:eastAsia="en-US"/>
        </w:rPr>
        <w:t>Develop our nursery learning environments and daily routines so that they are more inclusive of children with special educational needs and disabilities.</w:t>
      </w:r>
    </w:p>
    <w:p w:rsidR="00CD01C9" w:rsidRDefault="00CD01C9" w:rsidP="00504CF0">
      <w:pPr>
        <w:pStyle w:val="BodyText"/>
        <w:ind w:left="0" w:firstLine="0"/>
        <w:rPr>
          <w:b/>
          <w:sz w:val="28"/>
          <w:szCs w:val="28"/>
        </w:rPr>
      </w:pPr>
    </w:p>
    <w:p w:rsidR="00F71875" w:rsidRDefault="00F71875" w:rsidP="00504CF0">
      <w:pPr>
        <w:pStyle w:val="BodyText"/>
        <w:ind w:left="0" w:firstLine="0"/>
        <w:rPr>
          <w:b/>
          <w:sz w:val="28"/>
          <w:szCs w:val="28"/>
        </w:rPr>
      </w:pPr>
    </w:p>
    <w:p w:rsidR="00CD01C9" w:rsidRPr="00CD01C9" w:rsidRDefault="00CD01C9" w:rsidP="00504CF0">
      <w:pPr>
        <w:pStyle w:val="BodyText"/>
        <w:ind w:left="0" w:firstLine="0"/>
        <w:rPr>
          <w:b/>
          <w:sz w:val="28"/>
          <w:szCs w:val="28"/>
        </w:rPr>
      </w:pPr>
      <w:r w:rsidRPr="00CD01C9">
        <w:rPr>
          <w:b/>
          <w:sz w:val="28"/>
          <w:szCs w:val="28"/>
        </w:rPr>
        <w:lastRenderedPageBreak/>
        <w:t xml:space="preserve">Links with other policies </w:t>
      </w:r>
    </w:p>
    <w:p w:rsidR="00CD01C9" w:rsidRDefault="00CD01C9" w:rsidP="00504CF0">
      <w:pPr>
        <w:pStyle w:val="BodyText"/>
        <w:ind w:left="0" w:firstLine="0"/>
        <w:rPr>
          <w:sz w:val="24"/>
        </w:rPr>
      </w:pPr>
      <w:r w:rsidRPr="00CD01C9">
        <w:rPr>
          <w:sz w:val="24"/>
        </w:rPr>
        <w:t xml:space="preserve">This document links to the following policies: </w:t>
      </w:r>
    </w:p>
    <w:p w:rsidR="00CD01C9" w:rsidRDefault="00CD01C9" w:rsidP="00A71BDD">
      <w:pPr>
        <w:pStyle w:val="BodyText"/>
        <w:numPr>
          <w:ilvl w:val="0"/>
          <w:numId w:val="25"/>
        </w:numPr>
        <w:rPr>
          <w:sz w:val="24"/>
        </w:rPr>
      </w:pPr>
      <w:r>
        <w:rPr>
          <w:sz w:val="24"/>
        </w:rPr>
        <w:t>Accessibility plan</w:t>
      </w:r>
    </w:p>
    <w:p w:rsidR="00CD01C9" w:rsidRDefault="00CD01C9" w:rsidP="00A71BDD">
      <w:pPr>
        <w:pStyle w:val="BodyText"/>
        <w:numPr>
          <w:ilvl w:val="0"/>
          <w:numId w:val="25"/>
        </w:numPr>
        <w:rPr>
          <w:sz w:val="24"/>
        </w:rPr>
      </w:pPr>
      <w:r>
        <w:rPr>
          <w:sz w:val="24"/>
        </w:rPr>
        <w:t>Staff Code of Conduct</w:t>
      </w:r>
    </w:p>
    <w:p w:rsidR="00CD01C9" w:rsidRDefault="00CD01C9" w:rsidP="00A71BDD">
      <w:pPr>
        <w:pStyle w:val="BodyText"/>
        <w:numPr>
          <w:ilvl w:val="0"/>
          <w:numId w:val="25"/>
        </w:numPr>
        <w:rPr>
          <w:sz w:val="24"/>
        </w:rPr>
      </w:pPr>
      <w:r w:rsidRPr="00CD01C9">
        <w:rPr>
          <w:sz w:val="24"/>
        </w:rPr>
        <w:t xml:space="preserve">Special </w:t>
      </w:r>
      <w:r>
        <w:rPr>
          <w:sz w:val="24"/>
        </w:rPr>
        <w:t xml:space="preserve">Educational </w:t>
      </w:r>
      <w:r w:rsidRPr="00CD01C9">
        <w:rPr>
          <w:sz w:val="24"/>
        </w:rPr>
        <w:t xml:space="preserve">Needs </w:t>
      </w:r>
      <w:r>
        <w:rPr>
          <w:sz w:val="24"/>
        </w:rPr>
        <w:t xml:space="preserve">and Disability </w:t>
      </w:r>
      <w:r w:rsidRPr="00CD01C9">
        <w:rPr>
          <w:sz w:val="24"/>
        </w:rPr>
        <w:t xml:space="preserve">Policy </w:t>
      </w:r>
    </w:p>
    <w:p w:rsidR="00CC22BA" w:rsidRPr="00CD01C9" w:rsidRDefault="00CD01C9" w:rsidP="00A71BDD">
      <w:pPr>
        <w:pStyle w:val="BodyText"/>
        <w:numPr>
          <w:ilvl w:val="0"/>
          <w:numId w:val="25"/>
        </w:numPr>
        <w:rPr>
          <w:sz w:val="24"/>
        </w:rPr>
      </w:pPr>
      <w:r w:rsidRPr="00CD01C9">
        <w:rPr>
          <w:sz w:val="24"/>
        </w:rPr>
        <w:t>Safeguarding and Child Protection Polic</w:t>
      </w:r>
      <w:r>
        <w:rPr>
          <w:sz w:val="24"/>
        </w:rPr>
        <w:t>y</w:t>
      </w:r>
    </w:p>
    <w:p w:rsidR="00CC22BA" w:rsidRDefault="00CC22BA" w:rsidP="00504CF0">
      <w:pPr>
        <w:pStyle w:val="BodyText"/>
        <w:ind w:left="0" w:firstLine="0"/>
      </w:pPr>
    </w:p>
    <w:p w:rsidR="00CD01C9" w:rsidRPr="000F6B78" w:rsidRDefault="00CD01C9" w:rsidP="00CD01C9">
      <w:pPr>
        <w:spacing w:after="160" w:line="259" w:lineRule="auto"/>
        <w:rPr>
          <w:rFonts w:eastAsiaTheme="minorHAnsi" w:cs="Arial"/>
          <w:sz w:val="24"/>
          <w:lang w:eastAsia="en-US"/>
        </w:rPr>
      </w:pPr>
      <w:r>
        <w:rPr>
          <w:noProof/>
          <w:sz w:val="36"/>
          <w:szCs w:val="36"/>
        </w:rPr>
        <w:drawing>
          <wp:anchor distT="0" distB="0" distL="114300" distR="114300" simplePos="0" relativeHeight="251661312" behindDoc="0" locked="0" layoutInCell="1" allowOverlap="1" wp14:anchorId="7CF61ACE" wp14:editId="086F5A68">
            <wp:simplePos x="0" y="0"/>
            <wp:positionH relativeFrom="column">
              <wp:posOffset>1406979</wp:posOffset>
            </wp:positionH>
            <wp:positionV relativeFrom="paragraph">
              <wp:posOffset>250825</wp:posOffset>
            </wp:positionV>
            <wp:extent cx="1562100" cy="771861"/>
            <wp:effectExtent l="0" t="0" r="0" b="9525"/>
            <wp:wrapNone/>
            <wp:docPr id="4" name="Picture 4" descr="Osbo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born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7718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62336" behindDoc="0" locked="0" layoutInCell="1" allowOverlap="1" wp14:anchorId="32EC0E24" wp14:editId="24E7440F">
            <wp:simplePos x="0" y="0"/>
            <wp:positionH relativeFrom="column">
              <wp:posOffset>3068708</wp:posOffset>
            </wp:positionH>
            <wp:positionV relativeFrom="paragraph">
              <wp:posOffset>246380</wp:posOffset>
            </wp:positionV>
            <wp:extent cx="1009403" cy="767514"/>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403" cy="7675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1C9" w:rsidRDefault="00CD01C9" w:rsidP="00CD01C9">
      <w:pPr>
        <w:spacing w:after="120"/>
        <w:rPr>
          <w:sz w:val="24"/>
        </w:rPr>
      </w:pPr>
    </w:p>
    <w:p w:rsidR="00CD01C9" w:rsidRPr="000F6B78" w:rsidRDefault="00CD01C9" w:rsidP="00CD01C9">
      <w:pPr>
        <w:spacing w:after="120"/>
        <w:rPr>
          <w:sz w:val="24"/>
        </w:rPr>
      </w:pPr>
    </w:p>
    <w:p w:rsidR="00CD01C9" w:rsidRDefault="00CD01C9" w:rsidP="00CD01C9">
      <w:pPr>
        <w:jc w:val="both"/>
      </w:pPr>
    </w:p>
    <w:p w:rsidR="00CD01C9" w:rsidRDefault="00CD01C9" w:rsidP="00CD01C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22"/>
      </w:tblGrid>
      <w:tr w:rsidR="00CD01C9" w:rsidRPr="00123144" w:rsidTr="007A6C3D">
        <w:trPr>
          <w:trHeight w:val="697"/>
        </w:trPr>
        <w:tc>
          <w:tcPr>
            <w:tcW w:w="8522" w:type="dxa"/>
            <w:shd w:val="clear" w:color="auto" w:fill="E6E6E6"/>
          </w:tcPr>
          <w:p w:rsidR="00CD01C9" w:rsidRPr="00123144" w:rsidRDefault="00CD01C9" w:rsidP="007A6C3D">
            <w:pPr>
              <w:jc w:val="center"/>
              <w:rPr>
                <w:rFonts w:ascii="New York" w:hAnsi="New York"/>
                <w:b/>
                <w:sz w:val="32"/>
                <w:szCs w:val="32"/>
              </w:rPr>
            </w:pPr>
          </w:p>
          <w:p w:rsidR="00CD01C9" w:rsidRDefault="00CD01C9" w:rsidP="00CD01C9">
            <w:pPr>
              <w:jc w:val="center"/>
              <w:rPr>
                <w:rFonts w:ascii="New York" w:hAnsi="New York"/>
                <w:b/>
                <w:sz w:val="32"/>
                <w:szCs w:val="32"/>
              </w:rPr>
            </w:pPr>
            <w:r w:rsidRPr="00123144">
              <w:rPr>
                <w:rFonts w:ascii="New York" w:hAnsi="New York"/>
                <w:b/>
                <w:sz w:val="32"/>
                <w:szCs w:val="32"/>
              </w:rPr>
              <w:t>EQUAL</w:t>
            </w:r>
            <w:r>
              <w:rPr>
                <w:rFonts w:ascii="New York" w:hAnsi="New York"/>
                <w:b/>
                <w:sz w:val="32"/>
                <w:szCs w:val="32"/>
              </w:rPr>
              <w:t>ITY INFORMATION &amp; OBJECTIVES</w:t>
            </w:r>
            <w:r w:rsidRPr="00123144">
              <w:rPr>
                <w:rFonts w:ascii="New York" w:hAnsi="New York"/>
                <w:b/>
                <w:sz w:val="32"/>
                <w:szCs w:val="32"/>
              </w:rPr>
              <w:t xml:space="preserve"> POLICY</w:t>
            </w:r>
            <w:r>
              <w:rPr>
                <w:rFonts w:ascii="New York" w:hAnsi="New York"/>
                <w:b/>
                <w:sz w:val="32"/>
                <w:szCs w:val="32"/>
              </w:rPr>
              <w:t xml:space="preserve"> </w:t>
            </w:r>
          </w:p>
          <w:p w:rsidR="00A71BDD" w:rsidRPr="00123144" w:rsidRDefault="00A71BDD" w:rsidP="00CD01C9">
            <w:pPr>
              <w:jc w:val="center"/>
              <w:rPr>
                <w:rFonts w:ascii="Comic Sans MS" w:hAnsi="Comic Sans MS"/>
                <w:b/>
                <w:sz w:val="32"/>
                <w:szCs w:val="32"/>
              </w:rPr>
            </w:pPr>
          </w:p>
        </w:tc>
      </w:tr>
    </w:tbl>
    <w:p w:rsidR="00CD01C9" w:rsidRDefault="00CD01C9" w:rsidP="00CD01C9">
      <w:pPr>
        <w:pStyle w:val="TableGap"/>
        <w:rPr>
          <w:rFonts w:ascii="Comic Sans MS" w:hAnsi="Comic Sans MS"/>
          <w:b/>
          <w:sz w:val="28"/>
          <w:szCs w:val="28"/>
        </w:rPr>
      </w:pPr>
    </w:p>
    <w:p w:rsidR="00CD01C9" w:rsidRPr="00A71BDD" w:rsidRDefault="00CD01C9" w:rsidP="00CD01C9">
      <w:pPr>
        <w:pStyle w:val="BodyText"/>
        <w:ind w:left="0" w:firstLine="0"/>
        <w:rPr>
          <w:bCs/>
          <w:sz w:val="24"/>
          <w:lang w:eastAsia="ar-SA"/>
        </w:rPr>
      </w:pPr>
      <w:r w:rsidRPr="00A71BDD">
        <w:rPr>
          <w:bCs/>
          <w:sz w:val="24"/>
          <w:lang w:eastAsia="ar-SA"/>
        </w:rPr>
        <w:t>This policy will be reviewed on a three yearly basis and whenever significant changes to the systems and arrangements take place.</w:t>
      </w:r>
    </w:p>
    <w:p w:rsidR="00CC22BA" w:rsidRDefault="00CC22BA" w:rsidP="00CD01C9">
      <w:pPr>
        <w:pStyle w:val="BodyText"/>
        <w:ind w:left="0" w:firstLine="0"/>
        <w:rPr>
          <w:sz w:val="32"/>
          <w:szCs w:val="32"/>
        </w:rPr>
      </w:pPr>
    </w:p>
    <w:p w:rsidR="005959D0" w:rsidRPr="005959D0" w:rsidRDefault="005959D0" w:rsidP="005959D0">
      <w:pPr>
        <w:spacing w:after="200" w:line="276" w:lineRule="auto"/>
        <w:rPr>
          <w:rFonts w:eastAsia="Calibri" w:cs="Arial"/>
          <w:sz w:val="24"/>
        </w:rPr>
      </w:pPr>
      <w:r w:rsidRPr="005959D0">
        <w:rPr>
          <w:rFonts w:eastAsia="Calibri" w:cs="Arial"/>
          <w:sz w:val="24"/>
        </w:rPr>
        <w:t>Policy Agreed by Governors on: 07/12/2023</w:t>
      </w:r>
    </w:p>
    <w:p w:rsidR="005959D0" w:rsidRPr="005959D0" w:rsidRDefault="005959D0" w:rsidP="005959D0">
      <w:pPr>
        <w:spacing w:after="200" w:line="276" w:lineRule="auto"/>
        <w:rPr>
          <w:rFonts w:eastAsia="Calibri" w:cs="Arial"/>
          <w:sz w:val="24"/>
        </w:rPr>
      </w:pPr>
      <w:r w:rsidRPr="005959D0">
        <w:rPr>
          <w:rFonts w:eastAsia="Calibri" w:cs="Arial"/>
          <w:sz w:val="24"/>
        </w:rPr>
        <w:t xml:space="preserve">   </w:t>
      </w:r>
    </w:p>
    <w:p w:rsidR="005959D0" w:rsidRPr="005959D0" w:rsidRDefault="005959D0" w:rsidP="005959D0">
      <w:pPr>
        <w:spacing w:after="200" w:line="276" w:lineRule="auto"/>
        <w:ind w:left="284" w:hanging="426"/>
        <w:rPr>
          <w:rFonts w:eastAsia="Calibri" w:cs="Arial"/>
          <w:sz w:val="24"/>
        </w:rPr>
      </w:pPr>
      <w:r w:rsidRPr="005959D0">
        <w:rPr>
          <w:rFonts w:eastAsia="Calibri" w:cs="Arial"/>
          <w:sz w:val="24"/>
        </w:rPr>
        <w:t xml:space="preserve">  Signed:  ……</w:t>
      </w:r>
      <w:proofErr w:type="spellStart"/>
      <w:proofErr w:type="gramStart"/>
      <w:r w:rsidRPr="005959D0">
        <w:rPr>
          <w:rFonts w:eastAsia="Calibri" w:cs="Arial"/>
          <w:sz w:val="24"/>
        </w:rPr>
        <w:t>J.Sartori</w:t>
      </w:r>
      <w:proofErr w:type="spellEnd"/>
      <w:proofErr w:type="gramEnd"/>
      <w:r w:rsidRPr="005959D0">
        <w:rPr>
          <w:rFonts w:eastAsia="Calibri" w:cs="Arial"/>
          <w:sz w:val="24"/>
        </w:rPr>
        <w:t>……………………………………         Review Date: December 2026</w:t>
      </w:r>
    </w:p>
    <w:p w:rsidR="00A71BDD" w:rsidRDefault="00A71BDD" w:rsidP="00CD01C9">
      <w:pPr>
        <w:pStyle w:val="BodyText"/>
        <w:ind w:left="0" w:firstLine="0"/>
        <w:rPr>
          <w:sz w:val="32"/>
          <w:szCs w:val="32"/>
        </w:rPr>
      </w:pPr>
      <w:bookmarkStart w:id="1" w:name="_GoBack"/>
      <w:bookmarkEnd w:id="1"/>
    </w:p>
    <w:sectPr w:rsidR="00A71BDD" w:rsidSect="00CC22BA">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71A" w:rsidRDefault="008C771A" w:rsidP="00BF3EBB">
      <w:r>
        <w:separator/>
      </w:r>
    </w:p>
  </w:endnote>
  <w:endnote w:type="continuationSeparator" w:id="0">
    <w:p w:rsidR="008C771A" w:rsidRDefault="008C771A" w:rsidP="00B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96" w:rsidRPr="00537E5F" w:rsidRDefault="00D75815" w:rsidP="00504CF0">
    <w:pPr>
      <w:pStyle w:val="Footer"/>
      <w:pBdr>
        <w:top w:val="thinThickSmallGap" w:sz="24" w:space="0" w:color="622423"/>
      </w:pBdr>
      <w:tabs>
        <w:tab w:val="right" w:pos="10204"/>
      </w:tabs>
      <w:rPr>
        <w:rFonts w:ascii="Cambria" w:hAnsi="Cambria"/>
      </w:rPr>
    </w:pPr>
    <w:r>
      <w:rPr>
        <w:rFonts w:ascii="Cambria" w:hAnsi="Cambria"/>
      </w:rPr>
      <w:t xml:space="preserve">Equality Information and Objectives Policy – </w:t>
    </w:r>
    <w:r w:rsidR="00CC22BA">
      <w:rPr>
        <w:rFonts w:ascii="Cambria" w:hAnsi="Cambria"/>
      </w:rPr>
      <w:t>December 202</w:t>
    </w:r>
    <w:r w:rsidR="00CD01C9">
      <w:rPr>
        <w:rFonts w:ascii="Cambria" w:hAnsi="Cambria"/>
      </w:rPr>
      <w:t>3</w:t>
    </w:r>
    <w:r w:rsidR="00A23E96" w:rsidRPr="00537E5F">
      <w:rPr>
        <w:rFonts w:ascii="Cambria" w:hAnsi="Cambria"/>
      </w:rPr>
      <w:tab/>
    </w:r>
    <w:r w:rsidR="00A23E96">
      <w:rPr>
        <w:rFonts w:ascii="Cambria" w:hAnsi="Cambria"/>
      </w:rPr>
      <w:tab/>
    </w:r>
    <w:r w:rsidR="00A23E96" w:rsidRPr="00537E5F">
      <w:rPr>
        <w:rFonts w:ascii="Cambria" w:hAnsi="Cambria"/>
      </w:rPr>
      <w:t xml:space="preserve">Page </w:t>
    </w:r>
    <w:r w:rsidR="00A23E96" w:rsidRPr="00537E5F">
      <w:rPr>
        <w:rFonts w:ascii="Calibri" w:hAnsi="Calibri"/>
      </w:rPr>
      <w:fldChar w:fldCharType="begin"/>
    </w:r>
    <w:r w:rsidR="00A23E96">
      <w:instrText xml:space="preserve"> PAGE   \* MERGEFORMAT </w:instrText>
    </w:r>
    <w:r w:rsidR="00A23E96" w:rsidRPr="00537E5F">
      <w:rPr>
        <w:rFonts w:ascii="Calibri" w:hAnsi="Calibri"/>
      </w:rPr>
      <w:fldChar w:fldCharType="separate"/>
    </w:r>
    <w:r w:rsidR="005959D0" w:rsidRPr="005959D0">
      <w:rPr>
        <w:rFonts w:ascii="Cambria" w:hAnsi="Cambria"/>
        <w:noProof/>
      </w:rPr>
      <w:t>5</w:t>
    </w:r>
    <w:r w:rsidR="00A23E96" w:rsidRPr="00537E5F">
      <w:rPr>
        <w:rFonts w:ascii="Cambria" w:hAnsi="Cambria"/>
        <w:noProof/>
      </w:rPr>
      <w:fldChar w:fldCharType="end"/>
    </w:r>
  </w:p>
  <w:p w:rsidR="00A23E96" w:rsidRDefault="00A23E96">
    <w:pPr>
      <w:pStyle w:val="Footer"/>
    </w:pPr>
  </w:p>
  <w:p w:rsidR="00A23E96" w:rsidRPr="00E344A6" w:rsidRDefault="00A23E96" w:rsidP="00A23E96">
    <w:pPr>
      <w:jc w:val="center"/>
      <w:rPr>
        <w:rFonts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71A" w:rsidRDefault="008C771A" w:rsidP="00BF3EBB">
      <w:r>
        <w:separator/>
      </w:r>
    </w:p>
  </w:footnote>
  <w:footnote w:type="continuationSeparator" w:id="0">
    <w:p w:rsidR="008C771A" w:rsidRDefault="008C771A" w:rsidP="00BF3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A9E"/>
    <w:multiLevelType w:val="hybridMultilevel"/>
    <w:tmpl w:val="F524F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7913"/>
    <w:multiLevelType w:val="hybridMultilevel"/>
    <w:tmpl w:val="32CC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5E94"/>
    <w:multiLevelType w:val="hybridMultilevel"/>
    <w:tmpl w:val="2E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E4876"/>
    <w:multiLevelType w:val="hybridMultilevel"/>
    <w:tmpl w:val="3C98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51BB7"/>
    <w:multiLevelType w:val="hybridMultilevel"/>
    <w:tmpl w:val="E590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C3DDF"/>
    <w:multiLevelType w:val="hybridMultilevel"/>
    <w:tmpl w:val="9724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D341F"/>
    <w:multiLevelType w:val="hybridMultilevel"/>
    <w:tmpl w:val="9A2C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E3C02"/>
    <w:multiLevelType w:val="hybridMultilevel"/>
    <w:tmpl w:val="9DDC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A069F"/>
    <w:multiLevelType w:val="hybridMultilevel"/>
    <w:tmpl w:val="3B62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079A0"/>
    <w:multiLevelType w:val="hybridMultilevel"/>
    <w:tmpl w:val="93B0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01F96"/>
    <w:multiLevelType w:val="hybridMultilevel"/>
    <w:tmpl w:val="E82C8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B06F2"/>
    <w:multiLevelType w:val="hybridMultilevel"/>
    <w:tmpl w:val="357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D5D7C"/>
    <w:multiLevelType w:val="hybridMultilevel"/>
    <w:tmpl w:val="709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D3AD6"/>
    <w:multiLevelType w:val="hybridMultilevel"/>
    <w:tmpl w:val="DB7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B51B9"/>
    <w:multiLevelType w:val="hybridMultilevel"/>
    <w:tmpl w:val="CF3A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C7941"/>
    <w:multiLevelType w:val="hybridMultilevel"/>
    <w:tmpl w:val="EB54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91178"/>
    <w:multiLevelType w:val="multilevel"/>
    <w:tmpl w:val="C538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53A05"/>
    <w:multiLevelType w:val="hybridMultilevel"/>
    <w:tmpl w:val="316C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53D7B"/>
    <w:multiLevelType w:val="hybridMultilevel"/>
    <w:tmpl w:val="A928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57E72"/>
    <w:multiLevelType w:val="hybridMultilevel"/>
    <w:tmpl w:val="658C2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F6573"/>
    <w:multiLevelType w:val="hybridMultilevel"/>
    <w:tmpl w:val="5FDE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33753"/>
    <w:multiLevelType w:val="hybridMultilevel"/>
    <w:tmpl w:val="3E26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53029"/>
    <w:multiLevelType w:val="hybridMultilevel"/>
    <w:tmpl w:val="3894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24787"/>
    <w:multiLevelType w:val="hybridMultilevel"/>
    <w:tmpl w:val="B7A4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A7B6C"/>
    <w:multiLevelType w:val="hybridMultilevel"/>
    <w:tmpl w:val="604C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0"/>
  </w:num>
  <w:num w:numId="4">
    <w:abstractNumId w:val="19"/>
  </w:num>
  <w:num w:numId="5">
    <w:abstractNumId w:val="6"/>
  </w:num>
  <w:num w:numId="6">
    <w:abstractNumId w:val="22"/>
  </w:num>
  <w:num w:numId="7">
    <w:abstractNumId w:val="15"/>
  </w:num>
  <w:num w:numId="8">
    <w:abstractNumId w:val="16"/>
  </w:num>
  <w:num w:numId="9">
    <w:abstractNumId w:val="8"/>
  </w:num>
  <w:num w:numId="10">
    <w:abstractNumId w:val="7"/>
  </w:num>
  <w:num w:numId="11">
    <w:abstractNumId w:val="20"/>
  </w:num>
  <w:num w:numId="12">
    <w:abstractNumId w:val="24"/>
  </w:num>
  <w:num w:numId="13">
    <w:abstractNumId w:val="4"/>
  </w:num>
  <w:num w:numId="14">
    <w:abstractNumId w:val="13"/>
  </w:num>
  <w:num w:numId="15">
    <w:abstractNumId w:val="14"/>
  </w:num>
  <w:num w:numId="16">
    <w:abstractNumId w:val="2"/>
  </w:num>
  <w:num w:numId="17">
    <w:abstractNumId w:val="17"/>
  </w:num>
  <w:num w:numId="18">
    <w:abstractNumId w:val="3"/>
  </w:num>
  <w:num w:numId="19">
    <w:abstractNumId w:val="5"/>
  </w:num>
  <w:num w:numId="20">
    <w:abstractNumId w:val="1"/>
  </w:num>
  <w:num w:numId="21">
    <w:abstractNumId w:val="18"/>
  </w:num>
  <w:num w:numId="22">
    <w:abstractNumId w:val="11"/>
  </w:num>
  <w:num w:numId="23">
    <w:abstractNumId w:val="12"/>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BB"/>
    <w:rsid w:val="00056E8B"/>
    <w:rsid w:val="000B4C79"/>
    <w:rsid w:val="000F6B78"/>
    <w:rsid w:val="00113C92"/>
    <w:rsid w:val="00157218"/>
    <w:rsid w:val="00180B3D"/>
    <w:rsid w:val="0026199D"/>
    <w:rsid w:val="00302105"/>
    <w:rsid w:val="00335979"/>
    <w:rsid w:val="00342E5B"/>
    <w:rsid w:val="003D703A"/>
    <w:rsid w:val="00504CF0"/>
    <w:rsid w:val="00567C59"/>
    <w:rsid w:val="005959D0"/>
    <w:rsid w:val="005A0A8B"/>
    <w:rsid w:val="005D10E1"/>
    <w:rsid w:val="005E3AA9"/>
    <w:rsid w:val="006074BB"/>
    <w:rsid w:val="006B0316"/>
    <w:rsid w:val="006D490B"/>
    <w:rsid w:val="007815AE"/>
    <w:rsid w:val="007B72C1"/>
    <w:rsid w:val="00844D11"/>
    <w:rsid w:val="00887164"/>
    <w:rsid w:val="008A3981"/>
    <w:rsid w:val="008C771A"/>
    <w:rsid w:val="009972A8"/>
    <w:rsid w:val="009D4B6B"/>
    <w:rsid w:val="00A23E96"/>
    <w:rsid w:val="00A71BDD"/>
    <w:rsid w:val="00A74777"/>
    <w:rsid w:val="00A82290"/>
    <w:rsid w:val="00AF1797"/>
    <w:rsid w:val="00B11953"/>
    <w:rsid w:val="00B6109E"/>
    <w:rsid w:val="00B67DBC"/>
    <w:rsid w:val="00B72878"/>
    <w:rsid w:val="00B91285"/>
    <w:rsid w:val="00BF3EBB"/>
    <w:rsid w:val="00BF404C"/>
    <w:rsid w:val="00C9469C"/>
    <w:rsid w:val="00CA4BCB"/>
    <w:rsid w:val="00CC22BA"/>
    <w:rsid w:val="00CD01C9"/>
    <w:rsid w:val="00D75815"/>
    <w:rsid w:val="00E263C4"/>
    <w:rsid w:val="00E40877"/>
    <w:rsid w:val="00E87A78"/>
    <w:rsid w:val="00EB14F2"/>
    <w:rsid w:val="00EE62D3"/>
    <w:rsid w:val="00EF296C"/>
    <w:rsid w:val="00F523EE"/>
    <w:rsid w:val="00F67112"/>
    <w:rsid w:val="00F71875"/>
    <w:rsid w:val="00FA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9175A-3622-4E2C-A247-88341760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EBB"/>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F3EBB"/>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BF3EBB"/>
    <w:pPr>
      <w:keepNext/>
      <w:spacing w:before="240" w:after="60"/>
      <w:outlineLvl w:val="1"/>
    </w:pPr>
    <w:rPr>
      <w:rFonts w:cs="Arial"/>
      <w:b/>
      <w:bCs/>
      <w:iCs/>
      <w:sz w:val="24"/>
      <w:szCs w:val="28"/>
    </w:rPr>
  </w:style>
  <w:style w:type="paragraph" w:styleId="Heading3">
    <w:name w:val="heading 3"/>
    <w:basedOn w:val="Normal"/>
    <w:next w:val="Normal"/>
    <w:link w:val="Heading3Char"/>
    <w:qFormat/>
    <w:rsid w:val="00BF3EB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EBB"/>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BF3EBB"/>
    <w:rPr>
      <w:rFonts w:ascii="Arial" w:eastAsia="Times New Roman" w:hAnsi="Arial" w:cs="Arial"/>
      <w:b/>
      <w:bCs/>
      <w:iCs/>
      <w:sz w:val="24"/>
      <w:szCs w:val="28"/>
      <w:lang w:eastAsia="en-GB"/>
    </w:rPr>
  </w:style>
  <w:style w:type="character" w:customStyle="1" w:styleId="Heading3Char">
    <w:name w:val="Heading 3 Char"/>
    <w:basedOn w:val="DefaultParagraphFont"/>
    <w:link w:val="Heading3"/>
    <w:rsid w:val="00BF3EBB"/>
    <w:rPr>
      <w:rFonts w:ascii="Arial" w:eastAsia="Times New Roman" w:hAnsi="Arial" w:cs="Arial"/>
      <w:b/>
      <w:bCs/>
      <w:szCs w:val="26"/>
      <w:lang w:eastAsia="en-GB"/>
    </w:rPr>
  </w:style>
  <w:style w:type="paragraph" w:styleId="BodyText">
    <w:name w:val="Body Text"/>
    <w:basedOn w:val="Normal"/>
    <w:link w:val="BodyTextChar"/>
    <w:rsid w:val="00BF3EBB"/>
    <w:pPr>
      <w:spacing w:after="120"/>
      <w:ind w:left="720" w:hanging="720"/>
    </w:pPr>
  </w:style>
  <w:style w:type="character" w:customStyle="1" w:styleId="BodyTextChar">
    <w:name w:val="Body Text Char"/>
    <w:basedOn w:val="DefaultParagraphFont"/>
    <w:link w:val="BodyText"/>
    <w:rsid w:val="00BF3EBB"/>
    <w:rPr>
      <w:rFonts w:ascii="Arial" w:eastAsia="Times New Roman" w:hAnsi="Arial" w:cs="Times New Roman"/>
      <w:szCs w:val="24"/>
      <w:lang w:eastAsia="en-GB"/>
    </w:rPr>
  </w:style>
  <w:style w:type="paragraph" w:styleId="Footer">
    <w:name w:val="footer"/>
    <w:basedOn w:val="Normal"/>
    <w:link w:val="FooterChar"/>
    <w:uiPriority w:val="99"/>
    <w:qFormat/>
    <w:rsid w:val="00BF3EBB"/>
    <w:pPr>
      <w:tabs>
        <w:tab w:val="center" w:pos="4153"/>
        <w:tab w:val="right" w:pos="8306"/>
      </w:tabs>
    </w:pPr>
  </w:style>
  <w:style w:type="character" w:customStyle="1" w:styleId="FooterChar">
    <w:name w:val="Footer Char"/>
    <w:basedOn w:val="DefaultParagraphFont"/>
    <w:link w:val="Footer"/>
    <w:uiPriority w:val="99"/>
    <w:rsid w:val="00BF3EBB"/>
    <w:rPr>
      <w:rFonts w:ascii="Arial" w:eastAsia="Times New Roman" w:hAnsi="Arial" w:cs="Times New Roman"/>
      <w:szCs w:val="24"/>
      <w:lang w:eastAsia="en-GB"/>
    </w:rPr>
  </w:style>
  <w:style w:type="character" w:styleId="Hyperlink">
    <w:name w:val="Hyperlink"/>
    <w:rsid w:val="00BF3EBB"/>
    <w:rPr>
      <w:color w:val="0000FF"/>
      <w:u w:val="single"/>
    </w:rPr>
  </w:style>
  <w:style w:type="paragraph" w:styleId="Header">
    <w:name w:val="header"/>
    <w:basedOn w:val="Normal"/>
    <w:link w:val="HeaderChar"/>
    <w:uiPriority w:val="99"/>
    <w:unhideWhenUsed/>
    <w:rsid w:val="00BF3EBB"/>
    <w:pPr>
      <w:tabs>
        <w:tab w:val="center" w:pos="4513"/>
        <w:tab w:val="right" w:pos="9026"/>
      </w:tabs>
    </w:pPr>
  </w:style>
  <w:style w:type="character" w:customStyle="1" w:styleId="HeaderChar">
    <w:name w:val="Header Char"/>
    <w:basedOn w:val="DefaultParagraphFont"/>
    <w:link w:val="Header"/>
    <w:uiPriority w:val="99"/>
    <w:rsid w:val="00BF3EBB"/>
    <w:rPr>
      <w:rFonts w:ascii="Arial" w:eastAsia="Times New Roman" w:hAnsi="Arial" w:cs="Times New Roman"/>
      <w:szCs w:val="24"/>
      <w:lang w:eastAsia="en-GB"/>
    </w:rPr>
  </w:style>
  <w:style w:type="paragraph" w:customStyle="1" w:styleId="TableGap">
    <w:name w:val="Table Gap"/>
    <w:basedOn w:val="Normal"/>
    <w:rsid w:val="00BF3EBB"/>
    <w:pPr>
      <w:jc w:val="both"/>
    </w:pPr>
    <w:rPr>
      <w:rFonts w:cs="Arial"/>
      <w:sz w:val="20"/>
      <w:szCs w:val="20"/>
      <w:lang w:val="en-US" w:eastAsia="en-US"/>
    </w:rPr>
  </w:style>
  <w:style w:type="paragraph" w:styleId="ListParagraph">
    <w:name w:val="List Paragraph"/>
    <w:basedOn w:val="Normal"/>
    <w:uiPriority w:val="34"/>
    <w:qFormat/>
    <w:rsid w:val="005E3AA9"/>
    <w:pPr>
      <w:ind w:left="720"/>
      <w:contextualSpacing/>
    </w:pPr>
  </w:style>
  <w:style w:type="table" w:styleId="TableGrid">
    <w:name w:val="Table Grid"/>
    <w:basedOn w:val="TableNormal"/>
    <w:uiPriority w:val="39"/>
    <w:rsid w:val="00B6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4B6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sharone</dc:creator>
  <cp:keywords/>
  <dc:description/>
  <cp:lastModifiedBy>Amy Rogerson</cp:lastModifiedBy>
  <cp:revision>4</cp:revision>
  <dcterms:created xsi:type="dcterms:W3CDTF">2023-11-24T16:12:00Z</dcterms:created>
  <dcterms:modified xsi:type="dcterms:W3CDTF">2023-12-08T07:37:00Z</dcterms:modified>
</cp:coreProperties>
</file>